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7D" w:rsidRDefault="0058024B" w:rsidP="00AF59EA">
      <w:pPr>
        <w:spacing w:after="0" w:line="240" w:lineRule="auto"/>
        <w:ind w:left="296" w:firstLine="0"/>
        <w:jc w:val="center"/>
      </w:pPr>
      <w:r>
        <w:rPr>
          <w:b/>
        </w:rPr>
        <w:t xml:space="preserve">АКТ </w:t>
      </w:r>
    </w:p>
    <w:p w:rsidR="00C85E44" w:rsidRDefault="00C01502" w:rsidP="00AF59EA">
      <w:pPr>
        <w:spacing w:after="0" w:line="240" w:lineRule="auto"/>
        <w:ind w:left="567"/>
        <w:jc w:val="center"/>
        <w:rPr>
          <w:b/>
        </w:rPr>
      </w:pPr>
      <w:r>
        <w:rPr>
          <w:b/>
        </w:rPr>
        <w:t xml:space="preserve">ПРОВЕДЕНИЯ РЕВИЗИИ  </w:t>
      </w:r>
    </w:p>
    <w:p w:rsidR="00C85E44" w:rsidRDefault="00C01502" w:rsidP="00AF59EA">
      <w:pPr>
        <w:spacing w:after="0" w:line="240" w:lineRule="auto"/>
        <w:ind w:left="567"/>
        <w:jc w:val="center"/>
        <w:rPr>
          <w:b/>
        </w:rPr>
      </w:pPr>
      <w:r w:rsidRPr="00C01502">
        <w:rPr>
          <w:b/>
        </w:rPr>
        <w:t>САДОВОДЧЕСКОЕ НЕКОММЕРЧЕСКОЕ ТОВАРИЩЕСТВО</w:t>
      </w:r>
    </w:p>
    <w:p w:rsidR="00BA717D" w:rsidRDefault="00C01502" w:rsidP="00AF59EA">
      <w:pPr>
        <w:spacing w:after="0" w:line="240" w:lineRule="auto"/>
        <w:ind w:left="567"/>
        <w:jc w:val="center"/>
        <w:rPr>
          <w:b/>
        </w:rPr>
      </w:pPr>
      <w:r w:rsidRPr="00C01502">
        <w:rPr>
          <w:b/>
        </w:rPr>
        <w:t xml:space="preserve"> "ВЕГА-3"</w:t>
      </w:r>
      <w:r>
        <w:rPr>
          <w:b/>
        </w:rPr>
        <w:t xml:space="preserve"> ЗА  2023 ГОД</w:t>
      </w:r>
    </w:p>
    <w:p w:rsidR="00B35AD4" w:rsidRDefault="00B35AD4" w:rsidP="00AF59EA">
      <w:pPr>
        <w:spacing w:after="0" w:line="240" w:lineRule="auto"/>
        <w:ind w:left="567"/>
        <w:jc w:val="center"/>
      </w:pPr>
    </w:p>
    <w:p w:rsidR="00BA717D" w:rsidRPr="00B35AD4" w:rsidRDefault="0058024B" w:rsidP="00AF59EA">
      <w:pPr>
        <w:spacing w:after="0" w:line="240" w:lineRule="auto"/>
        <w:ind w:left="567" w:firstLine="0"/>
        <w:jc w:val="left"/>
        <w:rPr>
          <w:bCs/>
        </w:rPr>
      </w:pPr>
      <w:r>
        <w:rPr>
          <w:b/>
        </w:rPr>
        <w:t xml:space="preserve"> </w:t>
      </w:r>
      <w:r w:rsidR="00AF59EA">
        <w:rPr>
          <w:b/>
        </w:rPr>
        <w:t xml:space="preserve"> </w:t>
      </w:r>
      <w:r w:rsidR="00AF59EA" w:rsidRPr="00B35AD4">
        <w:rPr>
          <w:bCs/>
        </w:rPr>
        <w:t xml:space="preserve">г. Бердск                                                                      </w:t>
      </w:r>
      <w:r w:rsidR="003D378E">
        <w:rPr>
          <w:bCs/>
        </w:rPr>
        <w:t xml:space="preserve">       </w:t>
      </w:r>
      <w:r w:rsidR="00AF59EA" w:rsidRPr="00B35AD4">
        <w:rPr>
          <w:bCs/>
        </w:rPr>
        <w:t xml:space="preserve">     </w:t>
      </w:r>
      <w:r w:rsidR="003D378E">
        <w:rPr>
          <w:bCs/>
        </w:rPr>
        <w:t>«19» ноября</w:t>
      </w:r>
      <w:r w:rsidR="00AF59EA" w:rsidRPr="00B35AD4">
        <w:rPr>
          <w:bCs/>
        </w:rPr>
        <w:t xml:space="preserve"> 2024 г.</w:t>
      </w:r>
    </w:p>
    <w:p w:rsidR="00BA717D" w:rsidRDefault="0058024B" w:rsidP="00AF59EA">
      <w:pPr>
        <w:spacing w:after="0" w:line="240" w:lineRule="auto"/>
        <w:ind w:left="567" w:firstLine="0"/>
        <w:jc w:val="left"/>
      </w:pPr>
      <w:r>
        <w:t xml:space="preserve">  </w:t>
      </w:r>
    </w:p>
    <w:p w:rsidR="00BA717D" w:rsidRDefault="0058024B" w:rsidP="00AF59EA">
      <w:pPr>
        <w:spacing w:after="0" w:line="240" w:lineRule="auto"/>
        <w:ind w:left="0" w:firstLine="567"/>
      </w:pPr>
      <w:r>
        <w:t xml:space="preserve">На основании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N 217-ФЗ,   </w:t>
      </w:r>
      <w:r w:rsidR="00C01502">
        <w:t xml:space="preserve">с 22 октября 2024 г. по 04 ноября </w:t>
      </w:r>
      <w:r>
        <w:t>202</w:t>
      </w:r>
      <w:r w:rsidR="00C01502">
        <w:t>4</w:t>
      </w:r>
      <w:r>
        <w:t xml:space="preserve"> года </w:t>
      </w:r>
      <w:r>
        <w:rPr>
          <w:color w:val="3B3B3B"/>
        </w:rPr>
        <w:t xml:space="preserve"> </w:t>
      </w:r>
      <w:r>
        <w:t>п</w:t>
      </w:r>
      <w:r>
        <w:t>роводилась  плановая  ревизионная проверка по итогам финансово</w:t>
      </w:r>
      <w:r w:rsidR="00C01502">
        <w:t>-</w:t>
      </w:r>
      <w:r>
        <w:t xml:space="preserve">хозяйственной деятельности </w:t>
      </w:r>
      <w:r w:rsidR="00C01502" w:rsidRPr="00C01502">
        <w:t>САДОВОДЧЕСКОЕ НЕКОММЕРЧЕСКОЕ ТОВАРИЩЕСТВО "ВЕГА-3"</w:t>
      </w:r>
      <w:r>
        <w:t xml:space="preserve">  </w:t>
      </w:r>
      <w:r w:rsidR="00115D2C">
        <w:t xml:space="preserve">(далее по тексту СНТ </w:t>
      </w:r>
      <w:r w:rsidR="00115D2C" w:rsidRPr="00C01502">
        <w:t>"ВЕГА-3"</w:t>
      </w:r>
      <w:r w:rsidR="00115D2C">
        <w:t xml:space="preserve">) </w:t>
      </w:r>
      <w:r>
        <w:t>за 202</w:t>
      </w:r>
      <w:r w:rsidR="00C01502">
        <w:t xml:space="preserve">3 </w:t>
      </w:r>
      <w:r>
        <w:t xml:space="preserve"> год. </w:t>
      </w:r>
    </w:p>
    <w:p w:rsidR="00BA717D" w:rsidRDefault="0058024B" w:rsidP="00AF59EA">
      <w:pPr>
        <w:spacing w:after="0" w:line="240" w:lineRule="auto"/>
        <w:ind w:left="0" w:firstLine="567"/>
      </w:pPr>
      <w:r>
        <w:t xml:space="preserve">Проверка проводилась </w:t>
      </w:r>
      <w:r w:rsidR="00E836F6">
        <w:t>ревизионной комиссией (</w:t>
      </w:r>
      <w:r w:rsidR="00C01502">
        <w:t>ревизором</w:t>
      </w:r>
      <w:r w:rsidR="00E836F6">
        <w:t>)</w:t>
      </w:r>
      <w:r w:rsidR="00C01502">
        <w:t xml:space="preserve"> Зайченко Мариной Геннадьевной</w:t>
      </w:r>
      <w:r w:rsidR="00AF59EA">
        <w:t xml:space="preserve"> с 24 октября 2024 г. по 14 ноября 2024 г.</w:t>
      </w:r>
    </w:p>
    <w:p w:rsidR="00BA717D" w:rsidRDefault="0058024B" w:rsidP="00AF59EA">
      <w:pPr>
        <w:spacing w:after="0" w:line="240" w:lineRule="auto"/>
        <w:ind w:left="0" w:firstLine="567"/>
      </w:pPr>
      <w:r>
        <w:t>Ревизия финансово – хозяйственной деятельности СНТ «</w:t>
      </w:r>
      <w:r w:rsidR="00115D2C">
        <w:t>Вега</w:t>
      </w:r>
      <w:r w:rsidR="00E836F6">
        <w:t>-</w:t>
      </w:r>
      <w:r w:rsidR="00115D2C">
        <w:t>3</w:t>
      </w:r>
      <w:r>
        <w:t>» включала:</w:t>
      </w:r>
      <w:r>
        <w:rPr>
          <w:color w:val="3C4858"/>
        </w:rPr>
        <w:t xml:space="preserve"> </w:t>
      </w:r>
    </w:p>
    <w:p w:rsidR="00115D2C" w:rsidRDefault="0058024B" w:rsidP="00AF59EA">
      <w:pPr>
        <w:spacing w:after="0" w:line="240" w:lineRule="auto"/>
        <w:rPr>
          <w:rFonts w:ascii="Segoe UI Symbol" w:eastAsia="Segoe UI Symbol" w:hAnsi="Segoe UI Symbol" w:cs="Segoe UI Symbol"/>
          <w:color w:val="3C4858"/>
          <w:sz w:val="20"/>
        </w:rPr>
      </w:pPr>
      <w:r>
        <w:t>- проверку штатной дисциплины;</w:t>
      </w:r>
      <w:r>
        <w:rPr>
          <w:color w:val="3C4858"/>
        </w:rPr>
        <w:t xml:space="preserve"> </w:t>
      </w:r>
    </w:p>
    <w:p w:rsidR="00BA717D" w:rsidRDefault="0058024B" w:rsidP="00AF59EA">
      <w:pPr>
        <w:spacing w:after="0" w:line="240" w:lineRule="auto"/>
      </w:pPr>
      <w:r>
        <w:t>- проверку кассовой дисциплины;</w:t>
      </w:r>
      <w:r>
        <w:rPr>
          <w:color w:val="3C4858"/>
        </w:rPr>
        <w:t xml:space="preserve"> </w:t>
      </w:r>
    </w:p>
    <w:p w:rsidR="00BA717D" w:rsidRDefault="0058024B" w:rsidP="00AF59EA">
      <w:pPr>
        <w:spacing w:after="0" w:line="240" w:lineRule="auto"/>
        <w:ind w:left="567" w:firstLine="0"/>
      </w:pPr>
      <w:r>
        <w:t>- проверку платежной дисциплины;</w:t>
      </w:r>
      <w:r>
        <w:rPr>
          <w:color w:val="3C4858"/>
        </w:rPr>
        <w:t xml:space="preserve"> </w:t>
      </w:r>
    </w:p>
    <w:p w:rsidR="00115D2C" w:rsidRDefault="0058024B" w:rsidP="00AF59EA">
      <w:pPr>
        <w:spacing w:after="0" w:line="240" w:lineRule="auto"/>
        <w:ind w:left="567" w:firstLine="0"/>
      </w:pPr>
      <w:r>
        <w:t xml:space="preserve">- проверку всех действующих договоров, полноты и правильности оформления первичной документации, </w:t>
      </w:r>
      <w:r w:rsidR="00115D2C">
        <w:t xml:space="preserve">исполнительных </w:t>
      </w:r>
      <w:r>
        <w:t>документов, достоверност</w:t>
      </w:r>
      <w:r w:rsidR="00115D2C">
        <w:t>ей</w:t>
      </w:r>
    </w:p>
    <w:p w:rsidR="00BA717D" w:rsidRDefault="00115D2C" w:rsidP="00AF59EA">
      <w:pPr>
        <w:spacing w:after="0" w:line="240" w:lineRule="auto"/>
        <w:ind w:left="567" w:firstLine="0"/>
      </w:pPr>
      <w:r>
        <w:t xml:space="preserve">- отражения хозяйственных операций на счетах бухгалтерского учета; </w:t>
      </w:r>
      <w:r>
        <w:rPr>
          <w:color w:val="3C4858"/>
        </w:rPr>
        <w:t xml:space="preserve"> </w:t>
      </w:r>
    </w:p>
    <w:p w:rsidR="00BA717D" w:rsidRDefault="0058024B" w:rsidP="00AF59EA">
      <w:pPr>
        <w:spacing w:after="0" w:line="240" w:lineRule="auto"/>
        <w:ind w:left="567" w:firstLine="0"/>
      </w:pPr>
      <w:r>
        <w:t xml:space="preserve">- анализ движения денежных средств на расчетном </w:t>
      </w:r>
      <w:r>
        <w:t>счете, контроль наличия подтверждающих документов;</w:t>
      </w:r>
      <w:r>
        <w:rPr>
          <w:color w:val="3C4858"/>
        </w:rPr>
        <w:t xml:space="preserve"> </w:t>
      </w:r>
    </w:p>
    <w:p w:rsidR="00BA717D" w:rsidRDefault="0058024B" w:rsidP="00AF59EA">
      <w:pPr>
        <w:spacing w:after="0" w:line="240" w:lineRule="auto"/>
        <w:ind w:left="567" w:firstLine="0"/>
      </w:pPr>
      <w:r>
        <w:t xml:space="preserve">- проверку и анализ </w:t>
      </w:r>
      <w:r w:rsidR="00115D2C">
        <w:t xml:space="preserve">сметы </w:t>
      </w:r>
      <w:r>
        <w:t>доходов и расходов СНТ «</w:t>
      </w:r>
      <w:r w:rsidR="00115D2C">
        <w:t>Вега</w:t>
      </w:r>
      <w:r w:rsidR="00E836F6">
        <w:t>-</w:t>
      </w:r>
      <w:r w:rsidR="00115D2C">
        <w:t>3</w:t>
      </w:r>
      <w:r>
        <w:t>» за 202</w:t>
      </w:r>
      <w:r w:rsidR="00115D2C">
        <w:t xml:space="preserve">3 </w:t>
      </w:r>
      <w:r>
        <w:t>г., контроль целевого использования денежных средств, исполнения утвержденной сметы;</w:t>
      </w:r>
      <w:r>
        <w:rPr>
          <w:color w:val="3C4858"/>
        </w:rPr>
        <w:t xml:space="preserve"> </w:t>
      </w:r>
    </w:p>
    <w:p w:rsidR="00BA717D" w:rsidRDefault="0058024B" w:rsidP="00AF59EA">
      <w:pPr>
        <w:spacing w:after="0" w:line="240" w:lineRule="auto"/>
        <w:ind w:left="567" w:firstLine="0"/>
      </w:pPr>
      <w:r>
        <w:t>- проверку деятельности Правления СНТ «</w:t>
      </w:r>
      <w:r w:rsidR="00115D2C">
        <w:t>Вега</w:t>
      </w:r>
      <w:r w:rsidR="00E836F6">
        <w:t>-</w:t>
      </w:r>
      <w:r w:rsidR="00115D2C">
        <w:t>3</w:t>
      </w:r>
      <w:r>
        <w:t>».</w:t>
      </w:r>
      <w:r>
        <w:rPr>
          <w:color w:val="3C4858"/>
        </w:rPr>
        <w:t xml:space="preserve"> </w:t>
      </w:r>
    </w:p>
    <w:p w:rsidR="00BA717D" w:rsidRDefault="0058024B" w:rsidP="00AF59EA">
      <w:pPr>
        <w:spacing w:after="0" w:line="240" w:lineRule="auto"/>
        <w:ind w:left="0" w:firstLine="567"/>
      </w:pPr>
      <w:r>
        <w:t xml:space="preserve">С </w:t>
      </w:r>
      <w:r>
        <w:t>целью проведения ревизии были запрошены ревизионной комиссии следующие документы:</w:t>
      </w:r>
      <w:r>
        <w:rPr>
          <w:color w:val="3C4858"/>
        </w:rPr>
        <w:t xml:space="preserve"> </w:t>
      </w:r>
    </w:p>
    <w:p w:rsidR="00BA717D" w:rsidRPr="00811AE4" w:rsidRDefault="0058024B" w:rsidP="00AF59EA">
      <w:pPr>
        <w:spacing w:after="0" w:line="240" w:lineRule="auto"/>
        <w:ind w:left="567" w:firstLine="0"/>
        <w:rPr>
          <w:highlight w:val="yellow"/>
        </w:rPr>
      </w:pPr>
      <w:r w:rsidRPr="00811AE4">
        <w:t xml:space="preserve">- протокол общего собрания </w:t>
      </w:r>
      <w:r w:rsidR="001B581D">
        <w:t>члено</w:t>
      </w:r>
      <w:r w:rsidR="00B35AD4">
        <w:t>в</w:t>
      </w:r>
      <w:r w:rsidR="001B581D">
        <w:t xml:space="preserve"> </w:t>
      </w:r>
      <w:r w:rsidRPr="00811AE4">
        <w:t>СНТ «</w:t>
      </w:r>
      <w:r w:rsidR="00115D2C" w:rsidRPr="00811AE4">
        <w:t>Вега</w:t>
      </w:r>
      <w:r w:rsidR="00E836F6">
        <w:t>-</w:t>
      </w:r>
      <w:r w:rsidR="00115D2C" w:rsidRPr="00811AE4">
        <w:t>3</w:t>
      </w:r>
      <w:r w:rsidRPr="00811AE4">
        <w:t xml:space="preserve">» </w:t>
      </w:r>
      <w:r w:rsidR="001B581D">
        <w:t>с приложениями</w:t>
      </w:r>
      <w:r w:rsidRPr="00811AE4">
        <w:t xml:space="preserve"> от </w:t>
      </w:r>
      <w:r w:rsidR="00811AE4" w:rsidRPr="00811AE4">
        <w:t>20</w:t>
      </w:r>
      <w:r w:rsidRPr="00811AE4">
        <w:t>.0</w:t>
      </w:r>
      <w:r w:rsidR="00811AE4" w:rsidRPr="00811AE4">
        <w:t>4</w:t>
      </w:r>
      <w:r w:rsidRPr="00811AE4">
        <w:t>.202</w:t>
      </w:r>
      <w:r w:rsidR="00811AE4" w:rsidRPr="00811AE4">
        <w:t xml:space="preserve">3 </w:t>
      </w:r>
      <w:r w:rsidRPr="00811AE4">
        <w:t>г</w:t>
      </w:r>
      <w:r w:rsidR="00811AE4" w:rsidRPr="00811AE4">
        <w:t xml:space="preserve">. </w:t>
      </w:r>
      <w:r w:rsidRPr="00811AE4">
        <w:t xml:space="preserve"> </w:t>
      </w:r>
    </w:p>
    <w:p w:rsidR="00BA717D" w:rsidRDefault="0058024B" w:rsidP="00AF59EA">
      <w:pPr>
        <w:spacing w:after="0" w:line="240" w:lineRule="auto"/>
        <w:ind w:left="567" w:firstLine="0"/>
      </w:pPr>
      <w:r w:rsidRPr="00401DB0">
        <w:t>- акты ревизий за предыдущие годы;</w:t>
      </w:r>
      <w:r>
        <w:rPr>
          <w:color w:val="3C4858"/>
        </w:rPr>
        <w:t xml:space="preserve"> </w:t>
      </w:r>
    </w:p>
    <w:p w:rsidR="00BA717D" w:rsidRDefault="0058024B" w:rsidP="00AF59EA">
      <w:pPr>
        <w:spacing w:after="0" w:line="240" w:lineRule="auto"/>
        <w:ind w:left="567" w:firstLine="0"/>
      </w:pPr>
      <w:r>
        <w:t>- протоколы заседаний Правления за 202</w:t>
      </w:r>
      <w:r w:rsidR="00811AE4">
        <w:t xml:space="preserve">3 </w:t>
      </w:r>
      <w:r>
        <w:t>г.;</w:t>
      </w:r>
      <w:r>
        <w:rPr>
          <w:color w:val="3C4858"/>
        </w:rPr>
        <w:t xml:space="preserve"> </w:t>
      </w:r>
    </w:p>
    <w:p w:rsidR="00BA717D" w:rsidRDefault="0058024B" w:rsidP="00AF59EA">
      <w:pPr>
        <w:spacing w:after="0" w:line="240" w:lineRule="auto"/>
        <w:ind w:left="567" w:firstLine="0"/>
      </w:pPr>
      <w:r>
        <w:t>- утвержден</w:t>
      </w:r>
      <w:r>
        <w:t>ная смета на 202</w:t>
      </w:r>
      <w:r w:rsidR="00811AE4">
        <w:t>3</w:t>
      </w:r>
      <w:r>
        <w:t xml:space="preserve"> год;</w:t>
      </w:r>
      <w:r>
        <w:rPr>
          <w:color w:val="3C4858"/>
        </w:rPr>
        <w:t xml:space="preserve"> </w:t>
      </w:r>
    </w:p>
    <w:p w:rsidR="00BA717D" w:rsidRDefault="0058024B" w:rsidP="00AF59EA">
      <w:pPr>
        <w:spacing w:after="0" w:line="240" w:lineRule="auto"/>
      </w:pPr>
      <w:r>
        <w:t xml:space="preserve">- </w:t>
      </w:r>
      <w:r w:rsidRPr="001B581D">
        <w:t>штатное расписание на 202</w:t>
      </w:r>
      <w:r w:rsidR="00811AE4" w:rsidRPr="001B581D">
        <w:t>3</w:t>
      </w:r>
      <w:r w:rsidRPr="001B581D">
        <w:t xml:space="preserve"> год,</w:t>
      </w:r>
      <w:r>
        <w:t xml:space="preserve"> должностные инструкции работников, приказы о приеме на работу/увольнении/переводе, действующие и заключенные в 202</w:t>
      </w:r>
      <w:r w:rsidR="00811AE4">
        <w:t>3</w:t>
      </w:r>
      <w:r>
        <w:t xml:space="preserve"> г. трудовые договоры, дополнительные соглашения к ним, договоры о материальной ответственности;</w:t>
      </w:r>
      <w:r>
        <w:rPr>
          <w:color w:val="3C4858"/>
        </w:rPr>
        <w:t xml:space="preserve"> </w:t>
      </w:r>
    </w:p>
    <w:p w:rsidR="00BA717D" w:rsidRDefault="0058024B" w:rsidP="00AF59EA">
      <w:pPr>
        <w:spacing w:after="0" w:line="240" w:lineRule="auto"/>
      </w:pPr>
      <w:r>
        <w:t>- первичные документы по начислению заработной платы (ведомости начисления, записки-расчеты, бухгалтерские справки, пр.), карточки индивидуального учета страх</w:t>
      </w:r>
      <w:r>
        <w:t>овых взносов;</w:t>
      </w:r>
      <w:r>
        <w:rPr>
          <w:color w:val="3C4858"/>
        </w:rPr>
        <w:t xml:space="preserve"> </w:t>
      </w:r>
    </w:p>
    <w:p w:rsidR="00BA717D" w:rsidRDefault="0058024B" w:rsidP="00AF59EA">
      <w:pPr>
        <w:spacing w:after="0" w:line="240" w:lineRule="auto"/>
      </w:pPr>
      <w:r>
        <w:t>- кассовые документы (кассовая книга, отчеты кассира, приходные/расходные кассовые ордера);</w:t>
      </w:r>
      <w:r>
        <w:rPr>
          <w:color w:val="3C4858"/>
        </w:rPr>
        <w:t xml:space="preserve"> </w:t>
      </w:r>
    </w:p>
    <w:p w:rsidR="00BA717D" w:rsidRDefault="0058024B" w:rsidP="00AF59EA">
      <w:pPr>
        <w:spacing w:after="0" w:line="240" w:lineRule="auto"/>
      </w:pPr>
      <w:r>
        <w:lastRenderedPageBreak/>
        <w:t>- выписки по расчетному счету с приложенными документами (счета, платежные поручения, банковские ордера на поступление/списание денежных средств, ре</w:t>
      </w:r>
      <w:r>
        <w:t>естры по заработной плате и по авансовым отчетам</w:t>
      </w:r>
      <w:proofErr w:type="gramStart"/>
      <w:r>
        <w:t xml:space="preserve"> )</w:t>
      </w:r>
      <w:proofErr w:type="gramEnd"/>
      <w:r>
        <w:t>;</w:t>
      </w:r>
      <w:r>
        <w:rPr>
          <w:color w:val="3C4858"/>
        </w:rPr>
        <w:t xml:space="preserve"> </w:t>
      </w:r>
    </w:p>
    <w:p w:rsidR="00BA717D" w:rsidRDefault="0058024B" w:rsidP="00AF59EA">
      <w:pPr>
        <w:spacing w:after="0" w:line="240" w:lineRule="auto"/>
      </w:pPr>
      <w:r>
        <w:t>- хозяйственные договоры, действующие в 202</w:t>
      </w:r>
      <w:r w:rsidR="00401DB0">
        <w:t xml:space="preserve">3 </w:t>
      </w:r>
      <w:r>
        <w:t>г.;</w:t>
      </w:r>
      <w:r>
        <w:rPr>
          <w:color w:val="3C4858"/>
        </w:rPr>
        <w:t xml:space="preserve"> </w:t>
      </w:r>
    </w:p>
    <w:p w:rsidR="00BA717D" w:rsidRDefault="0058024B" w:rsidP="00AF59EA">
      <w:pPr>
        <w:spacing w:after="0" w:line="240" w:lineRule="auto"/>
      </w:pPr>
      <w:r w:rsidRPr="00A96CAF">
        <w:t>- акты выполненных работ, товарные накладные, авансовые отчеты, чеки, квитанции, пр.;</w:t>
      </w:r>
      <w:r>
        <w:rPr>
          <w:color w:val="3C4858"/>
        </w:rPr>
        <w:t xml:space="preserve"> </w:t>
      </w:r>
    </w:p>
    <w:p w:rsidR="00BA717D" w:rsidRPr="00271F60" w:rsidRDefault="0058024B" w:rsidP="00AF59EA">
      <w:pPr>
        <w:spacing w:after="0" w:line="240" w:lineRule="auto"/>
      </w:pPr>
      <w:r w:rsidRPr="00271F60">
        <w:t>- акты списания материалов по статьям расхода;</w:t>
      </w:r>
      <w:r w:rsidRPr="00271F60">
        <w:rPr>
          <w:color w:val="3C4858"/>
        </w:rPr>
        <w:t xml:space="preserve"> </w:t>
      </w:r>
    </w:p>
    <w:p w:rsidR="00BA717D" w:rsidRPr="00271F60" w:rsidRDefault="0058024B" w:rsidP="00AF59EA">
      <w:pPr>
        <w:spacing w:after="0" w:line="240" w:lineRule="auto"/>
      </w:pPr>
      <w:r w:rsidRPr="00271F60">
        <w:t>- декларация по на</w:t>
      </w:r>
      <w:r w:rsidRPr="00271F60">
        <w:t>логу, уплачиваемому в связи с применением  УСНО;</w:t>
      </w:r>
      <w:r w:rsidRPr="00271F60">
        <w:rPr>
          <w:color w:val="3C4858"/>
        </w:rPr>
        <w:t xml:space="preserve"> </w:t>
      </w:r>
    </w:p>
    <w:p w:rsidR="00BA717D" w:rsidRPr="00271F60" w:rsidRDefault="0058024B" w:rsidP="00AF59EA">
      <w:pPr>
        <w:spacing w:after="0" w:line="240" w:lineRule="auto"/>
      </w:pPr>
      <w:r w:rsidRPr="00271F60">
        <w:t>-  приказ по учетной политике СНТ;</w:t>
      </w:r>
      <w:r w:rsidRPr="00271F60">
        <w:rPr>
          <w:color w:val="3C4858"/>
        </w:rPr>
        <w:t xml:space="preserve"> </w:t>
      </w:r>
    </w:p>
    <w:p w:rsidR="00BA717D" w:rsidRPr="00271F60" w:rsidRDefault="0058024B" w:rsidP="00AF59EA">
      <w:pPr>
        <w:spacing w:after="0" w:line="240" w:lineRule="auto"/>
      </w:pPr>
      <w:r w:rsidRPr="00271F60">
        <w:t>- регистры бухгалтерского учета (оборотно-сальдовые ведомости в разрезе счетов, сводная за 202</w:t>
      </w:r>
      <w:r w:rsidR="00401DB0" w:rsidRPr="00271F60">
        <w:t>3</w:t>
      </w:r>
      <w:r w:rsidRPr="00271F60">
        <w:t>г.);</w:t>
      </w:r>
      <w:r w:rsidRPr="00271F60">
        <w:rPr>
          <w:color w:val="3C4858"/>
        </w:rPr>
        <w:t xml:space="preserve"> </w:t>
      </w:r>
    </w:p>
    <w:p w:rsidR="00BA717D" w:rsidRPr="00271F60" w:rsidRDefault="0058024B" w:rsidP="00AF59EA">
      <w:pPr>
        <w:spacing w:after="0" w:line="240" w:lineRule="auto"/>
      </w:pPr>
      <w:r w:rsidRPr="00271F60">
        <w:t>- бухгалтерский баланс на 31.12.202</w:t>
      </w:r>
      <w:r w:rsidR="00401DB0" w:rsidRPr="00271F60">
        <w:t xml:space="preserve">3 </w:t>
      </w:r>
      <w:r w:rsidRPr="00271F60">
        <w:t>г.;</w:t>
      </w:r>
      <w:r w:rsidRPr="00271F60">
        <w:rPr>
          <w:color w:val="3C4858"/>
        </w:rPr>
        <w:t xml:space="preserve"> </w:t>
      </w:r>
    </w:p>
    <w:p w:rsidR="00BA717D" w:rsidRPr="00271F60" w:rsidRDefault="0058024B" w:rsidP="00AF59EA">
      <w:pPr>
        <w:spacing w:after="0" w:line="240" w:lineRule="auto"/>
      </w:pPr>
      <w:r w:rsidRPr="00271F60">
        <w:t xml:space="preserve">- </w:t>
      </w:r>
      <w:r w:rsidRPr="00271F60">
        <w:tab/>
        <w:t xml:space="preserve">справка </w:t>
      </w:r>
      <w:r w:rsidRPr="00271F60">
        <w:tab/>
        <w:t xml:space="preserve">по </w:t>
      </w:r>
      <w:r w:rsidRPr="00271F60">
        <w:tab/>
        <w:t>начислению,</w:t>
      </w:r>
      <w:r w:rsidRPr="00271F60">
        <w:t xml:space="preserve"> </w:t>
      </w:r>
      <w:r w:rsidRPr="00271F60">
        <w:tab/>
        <w:t xml:space="preserve">оплате </w:t>
      </w:r>
      <w:r w:rsidRPr="00271F60">
        <w:tab/>
        <w:t xml:space="preserve">и </w:t>
      </w:r>
      <w:r w:rsidRPr="00271F60">
        <w:tab/>
        <w:t xml:space="preserve">сбору </w:t>
      </w:r>
      <w:r w:rsidRPr="00271F60">
        <w:tab/>
        <w:t xml:space="preserve">средств </w:t>
      </w:r>
      <w:r w:rsidRPr="00271F60">
        <w:tab/>
        <w:t xml:space="preserve">за электроэнергию;  </w:t>
      </w:r>
      <w:r w:rsidRPr="00271F60">
        <w:rPr>
          <w:color w:val="3C4858"/>
        </w:rPr>
        <w:t xml:space="preserve"> </w:t>
      </w:r>
    </w:p>
    <w:p w:rsidR="00BA717D" w:rsidRDefault="0058024B" w:rsidP="00AF59EA">
      <w:pPr>
        <w:spacing w:after="0" w:line="240" w:lineRule="auto"/>
      </w:pPr>
      <w:r w:rsidRPr="00271F60">
        <w:t>- справка по задолженности по членским взносам за 202</w:t>
      </w:r>
      <w:r w:rsidR="00401DB0" w:rsidRPr="00271F60">
        <w:t xml:space="preserve">3 </w:t>
      </w:r>
      <w:r w:rsidRPr="00271F60">
        <w:t>г., за предыдущие годы;</w:t>
      </w:r>
      <w:r>
        <w:rPr>
          <w:color w:val="3C4858"/>
        </w:rPr>
        <w:t xml:space="preserve"> </w:t>
      </w:r>
    </w:p>
    <w:p w:rsidR="00BA717D" w:rsidRDefault="00401DB0" w:rsidP="00AF59EA">
      <w:pPr>
        <w:spacing w:after="0" w:line="240" w:lineRule="auto"/>
      </w:pPr>
      <w:r w:rsidRPr="00C31E96">
        <w:t>- списки должников по членским взносам и электроэнергии</w:t>
      </w:r>
      <w:r w:rsidR="00C31E96">
        <w:t xml:space="preserve">. </w:t>
      </w:r>
      <w:r>
        <w:t xml:space="preserve"> </w:t>
      </w:r>
    </w:p>
    <w:p w:rsidR="00BA717D" w:rsidRDefault="0058024B" w:rsidP="00AF59EA">
      <w:pPr>
        <w:spacing w:after="0" w:line="240" w:lineRule="auto"/>
        <w:ind w:left="1287" w:firstLine="0"/>
        <w:jc w:val="left"/>
      </w:pPr>
      <w:r>
        <w:rPr>
          <w:color w:val="3C4858"/>
        </w:rPr>
        <w:t xml:space="preserve"> </w:t>
      </w:r>
    </w:p>
    <w:p w:rsidR="00BA717D" w:rsidRPr="00592C73" w:rsidRDefault="0058024B" w:rsidP="00AF59EA">
      <w:pPr>
        <w:numPr>
          <w:ilvl w:val="1"/>
          <w:numId w:val="1"/>
        </w:numPr>
        <w:spacing w:after="0" w:line="240" w:lineRule="auto"/>
        <w:ind w:hanging="360"/>
        <w:jc w:val="left"/>
      </w:pPr>
      <w:r w:rsidRPr="00592C73">
        <w:rPr>
          <w:b/>
          <w:u w:val="single" w:color="000000"/>
        </w:rPr>
        <w:t>Наличие сметы доходов и расходов денежных средств на 202</w:t>
      </w:r>
      <w:r w:rsidR="00401DB0" w:rsidRPr="00592C73">
        <w:rPr>
          <w:b/>
          <w:u w:val="single" w:color="000000"/>
        </w:rPr>
        <w:t>3</w:t>
      </w:r>
      <w:r w:rsidRPr="00592C73">
        <w:rPr>
          <w:b/>
          <w:u w:val="single" w:color="000000"/>
        </w:rPr>
        <w:t>го</w:t>
      </w:r>
      <w:r w:rsidRPr="00592C73">
        <w:rPr>
          <w:u w:val="single" w:color="000000"/>
        </w:rPr>
        <w:t>д.</w:t>
      </w:r>
      <w:r w:rsidRPr="00592C73">
        <w:t xml:space="preserve"> </w:t>
      </w:r>
    </w:p>
    <w:p w:rsidR="00592C73" w:rsidRPr="00592C73" w:rsidRDefault="0058024B" w:rsidP="00AF59EA">
      <w:pPr>
        <w:spacing w:after="0" w:line="240" w:lineRule="auto"/>
        <w:ind w:left="567" w:firstLine="709"/>
      </w:pPr>
      <w:r w:rsidRPr="00592C73">
        <w:t>Смета доходов и расходов денежных средств на 202</w:t>
      </w:r>
      <w:r w:rsidR="00401DB0" w:rsidRPr="00592C73">
        <w:t>3</w:t>
      </w:r>
      <w:r w:rsidRPr="00592C73">
        <w:t xml:space="preserve"> год имеется.</w:t>
      </w:r>
      <w:r w:rsidR="0067750A" w:rsidRPr="00592C73">
        <w:t xml:space="preserve"> </w:t>
      </w:r>
      <w:r w:rsidR="00592C73" w:rsidRPr="00592C73">
        <w:t>утверждена</w:t>
      </w:r>
      <w:r w:rsidR="0067750A" w:rsidRPr="00592C73">
        <w:t xml:space="preserve"> общим собранием СНТ «Вега-3, протокол № 106 от 20.04.2023 г. </w:t>
      </w:r>
      <w:r w:rsidRPr="00592C73">
        <w:t xml:space="preserve"> </w:t>
      </w:r>
      <w:r w:rsidR="00592C73" w:rsidRPr="00592C73">
        <w:t xml:space="preserve">         </w:t>
      </w:r>
    </w:p>
    <w:p w:rsidR="00BA717D" w:rsidRDefault="0058024B" w:rsidP="00AF59EA">
      <w:pPr>
        <w:spacing w:after="0" w:line="240" w:lineRule="auto"/>
        <w:ind w:left="567" w:firstLine="709"/>
      </w:pPr>
      <w:r w:rsidRPr="00592C73">
        <w:t xml:space="preserve">Согласно п.17 ст.17 ФЗ-217 от 29.07.2017г, отражены плановые данные из сметы доходов и расходов, утвержденной </w:t>
      </w:r>
      <w:r w:rsidRPr="00592C73">
        <w:t>на общем собрании членов СНТ, исполнени</w:t>
      </w:r>
      <w:r w:rsidR="00592C73" w:rsidRPr="00592C73">
        <w:t>е</w:t>
      </w:r>
      <w:r w:rsidRPr="00592C73">
        <w:t xml:space="preserve"> сметы, </w:t>
      </w:r>
      <w:r w:rsidR="00592C73" w:rsidRPr="00592C73">
        <w:t xml:space="preserve">по документам, </w:t>
      </w:r>
      <w:r w:rsidRPr="00592C73">
        <w:t>представленным правлением СНТ. Переходящий остаток на 202</w:t>
      </w:r>
      <w:r w:rsidR="00592C73">
        <w:t>3</w:t>
      </w:r>
      <w:r w:rsidR="00592C73" w:rsidRPr="00592C73">
        <w:t xml:space="preserve"> </w:t>
      </w:r>
      <w:r w:rsidRPr="00592C73">
        <w:t>г без задолженностей за 20</w:t>
      </w:r>
      <w:r w:rsidR="00592C73">
        <w:t xml:space="preserve">22 </w:t>
      </w:r>
      <w:r w:rsidRPr="00592C73">
        <w:t xml:space="preserve">г: </w:t>
      </w:r>
      <w:r w:rsidR="00592C73">
        <w:t xml:space="preserve">2 311 864,46 </w:t>
      </w:r>
      <w:r w:rsidRPr="00592C73">
        <w:t>руб</w:t>
      </w:r>
      <w:r w:rsidR="00592C73">
        <w:t xml:space="preserve">. </w:t>
      </w:r>
      <w:r w:rsidRPr="00592C73">
        <w:t xml:space="preserve"> </w:t>
      </w:r>
      <w:r w:rsidR="00592C73">
        <w:t xml:space="preserve"> </w:t>
      </w:r>
      <w:r w:rsidRPr="00592C73">
        <w:t xml:space="preserve"> </w:t>
      </w:r>
    </w:p>
    <w:p w:rsidR="00AF59EA" w:rsidRPr="00592C73" w:rsidRDefault="00AF59EA" w:rsidP="00AF59EA">
      <w:pPr>
        <w:spacing w:after="0" w:line="240" w:lineRule="auto"/>
        <w:ind w:left="567" w:firstLine="709"/>
      </w:pPr>
    </w:p>
    <w:p w:rsidR="00BA717D" w:rsidRPr="009468E8" w:rsidRDefault="0058024B">
      <w:pPr>
        <w:numPr>
          <w:ilvl w:val="1"/>
          <w:numId w:val="1"/>
        </w:numPr>
        <w:spacing w:after="0" w:line="259" w:lineRule="auto"/>
        <w:ind w:hanging="360"/>
        <w:jc w:val="left"/>
      </w:pPr>
      <w:r w:rsidRPr="009468E8">
        <w:rPr>
          <w:b/>
          <w:u w:val="single" w:color="000000"/>
        </w:rPr>
        <w:t>Выполнение сметы доходов за 202</w:t>
      </w:r>
      <w:r w:rsidR="00503C8C" w:rsidRPr="009468E8">
        <w:rPr>
          <w:b/>
          <w:u w:val="single" w:color="000000"/>
        </w:rPr>
        <w:t>3</w:t>
      </w:r>
      <w:r w:rsidRPr="009468E8">
        <w:rPr>
          <w:b/>
          <w:u w:val="single" w:color="000000"/>
        </w:rPr>
        <w:t xml:space="preserve"> год</w:t>
      </w:r>
      <w:r w:rsidR="00F644B5">
        <w:rPr>
          <w:b/>
          <w:u w:val="single" w:color="000000"/>
        </w:rPr>
        <w:t xml:space="preserve"> (табл. 1)</w:t>
      </w:r>
      <w:r w:rsidRPr="009468E8">
        <w:rPr>
          <w:b/>
          <w:u w:val="single" w:color="000000"/>
        </w:rPr>
        <w:t>.</w:t>
      </w:r>
      <w:r w:rsidRPr="009468E8">
        <w:rPr>
          <w:b/>
        </w:rPr>
        <w:t xml:space="preserve"> </w:t>
      </w:r>
    </w:p>
    <w:p w:rsidR="00592C73" w:rsidRDefault="00592C73" w:rsidP="00592C73">
      <w:pPr>
        <w:spacing w:after="0" w:line="259" w:lineRule="auto"/>
        <w:jc w:val="left"/>
        <w:rPr>
          <w:b/>
          <w:highlight w:val="yellow"/>
        </w:rPr>
      </w:pPr>
    </w:p>
    <w:tbl>
      <w:tblPr>
        <w:tblStyle w:val="TableGrid"/>
        <w:tblpPr w:vertAnchor="text" w:tblpX="-265"/>
        <w:tblOverlap w:val="never"/>
        <w:tblW w:w="9921" w:type="dxa"/>
        <w:tblInd w:w="0" w:type="dxa"/>
        <w:tblCellMar>
          <w:top w:w="41" w:type="dxa"/>
          <w:left w:w="31" w:type="dxa"/>
          <w:right w:w="56" w:type="dxa"/>
        </w:tblCellMar>
        <w:tblLook w:val="04A0"/>
      </w:tblPr>
      <w:tblGrid>
        <w:gridCol w:w="379"/>
        <w:gridCol w:w="2431"/>
        <w:gridCol w:w="1353"/>
        <w:gridCol w:w="1598"/>
        <w:gridCol w:w="1516"/>
        <w:gridCol w:w="2737"/>
      </w:tblGrid>
      <w:tr w:rsidR="001B07E5" w:rsidRPr="007B318F" w:rsidTr="00C31E96">
        <w:trPr>
          <w:trHeight w:val="1029"/>
        </w:trPr>
        <w:tc>
          <w:tcPr>
            <w:tcW w:w="377" w:type="dxa"/>
            <w:tcBorders>
              <w:top w:val="single" w:sz="2" w:space="0" w:color="000000"/>
              <w:left w:val="single" w:sz="2" w:space="0" w:color="000000"/>
              <w:bottom w:val="single" w:sz="2" w:space="0" w:color="000000"/>
              <w:right w:val="single" w:sz="2" w:space="0" w:color="000000"/>
            </w:tcBorders>
          </w:tcPr>
          <w:p w:rsidR="00CB7B60" w:rsidRPr="007B318F" w:rsidRDefault="00CB7B60" w:rsidP="00FE1E79">
            <w:pPr>
              <w:spacing w:line="240" w:lineRule="auto"/>
              <w:ind w:left="32" w:firstLine="0"/>
              <w:jc w:val="center"/>
            </w:pPr>
            <w:r>
              <w:lastRenderedPageBreak/>
              <w:t>№</w:t>
            </w:r>
          </w:p>
        </w:tc>
        <w:tc>
          <w:tcPr>
            <w:tcW w:w="2412" w:type="dxa"/>
            <w:tcBorders>
              <w:top w:val="single" w:sz="2" w:space="0" w:color="000000"/>
              <w:left w:val="single" w:sz="2" w:space="0" w:color="000000"/>
              <w:bottom w:val="single" w:sz="2" w:space="0" w:color="000000"/>
              <w:right w:val="single" w:sz="2" w:space="0" w:color="000000"/>
            </w:tcBorders>
          </w:tcPr>
          <w:p w:rsidR="00CB7B60" w:rsidRPr="007B318F" w:rsidRDefault="00CB7B60" w:rsidP="00FE1E79">
            <w:pPr>
              <w:spacing w:line="240" w:lineRule="auto"/>
              <w:ind w:left="216" w:right="230" w:hanging="211"/>
            </w:pPr>
            <w:r>
              <w:t>Наименование</w:t>
            </w:r>
          </w:p>
        </w:tc>
        <w:tc>
          <w:tcPr>
            <w:tcW w:w="1343" w:type="dxa"/>
            <w:tcBorders>
              <w:top w:val="single" w:sz="2" w:space="0" w:color="000000"/>
              <w:left w:val="single" w:sz="2" w:space="0" w:color="000000"/>
              <w:bottom w:val="single" w:sz="2" w:space="0" w:color="000000"/>
              <w:right w:val="single" w:sz="2" w:space="0" w:color="000000"/>
            </w:tcBorders>
          </w:tcPr>
          <w:p w:rsidR="00CB7B60" w:rsidRPr="007B318F" w:rsidRDefault="00CB7B60" w:rsidP="00FE1E79">
            <w:pPr>
              <w:spacing w:line="240" w:lineRule="auto"/>
              <w:ind w:left="0" w:firstLine="0"/>
              <w:jc w:val="left"/>
            </w:pPr>
          </w:p>
        </w:tc>
        <w:tc>
          <w:tcPr>
            <w:tcW w:w="1586" w:type="dxa"/>
            <w:tcBorders>
              <w:top w:val="single" w:sz="2" w:space="0" w:color="000000"/>
              <w:left w:val="single" w:sz="2" w:space="0" w:color="000000"/>
              <w:bottom w:val="single" w:sz="2" w:space="0" w:color="000000"/>
              <w:right w:val="single" w:sz="2" w:space="0" w:color="000000"/>
            </w:tcBorders>
            <w:vAlign w:val="center"/>
          </w:tcPr>
          <w:p w:rsidR="00CB7B60" w:rsidRPr="007B318F" w:rsidRDefault="00CB7B60" w:rsidP="00FE1E79">
            <w:pPr>
              <w:spacing w:line="240" w:lineRule="auto"/>
              <w:ind w:left="15" w:firstLine="0"/>
              <w:jc w:val="center"/>
            </w:pPr>
            <w:r>
              <w:t xml:space="preserve">Сумма </w:t>
            </w:r>
            <w:proofErr w:type="gramStart"/>
            <w:r>
              <w:t>дохода</w:t>
            </w:r>
            <w:proofErr w:type="gramEnd"/>
            <w:r>
              <w:t xml:space="preserve"> планируемая на 2023 г. </w:t>
            </w:r>
          </w:p>
        </w:tc>
        <w:tc>
          <w:tcPr>
            <w:tcW w:w="1487" w:type="dxa"/>
            <w:tcBorders>
              <w:top w:val="single" w:sz="2" w:space="0" w:color="000000"/>
              <w:left w:val="single" w:sz="2" w:space="0" w:color="000000"/>
              <w:bottom w:val="single" w:sz="2" w:space="0" w:color="000000"/>
              <w:right w:val="single" w:sz="2" w:space="0" w:color="000000"/>
            </w:tcBorders>
          </w:tcPr>
          <w:p w:rsidR="00CB7B60" w:rsidRPr="007B318F" w:rsidRDefault="00CB7B60" w:rsidP="00FE1E79">
            <w:pPr>
              <w:spacing w:line="240" w:lineRule="auto"/>
              <w:ind w:left="0" w:firstLine="0"/>
              <w:jc w:val="left"/>
            </w:pPr>
            <w:r>
              <w:t xml:space="preserve">Исполнение за 2023 г. </w:t>
            </w:r>
          </w:p>
        </w:tc>
        <w:tc>
          <w:tcPr>
            <w:tcW w:w="2716" w:type="dxa"/>
            <w:tcBorders>
              <w:top w:val="single" w:sz="2" w:space="0" w:color="000000"/>
              <w:left w:val="single" w:sz="2" w:space="0" w:color="000000"/>
              <w:bottom w:val="single" w:sz="2" w:space="0" w:color="000000"/>
              <w:right w:val="single" w:sz="2" w:space="0" w:color="000000"/>
            </w:tcBorders>
            <w:vAlign w:val="center"/>
          </w:tcPr>
          <w:p w:rsidR="00CB7B60" w:rsidRPr="007B318F" w:rsidRDefault="00CB7B60" w:rsidP="00FE1E79">
            <w:pPr>
              <w:spacing w:line="240" w:lineRule="auto"/>
              <w:ind w:left="36" w:right="7" w:firstLine="173"/>
            </w:pPr>
            <w:r>
              <w:t xml:space="preserve">Отклонение </w:t>
            </w:r>
            <w:r w:rsidR="001B07E5">
              <w:t>расчетов от нормы/исполнение(+,-)</w:t>
            </w:r>
          </w:p>
        </w:tc>
      </w:tr>
      <w:tr w:rsidR="00024F56" w:rsidRPr="007B318F" w:rsidTr="00C465F0">
        <w:trPr>
          <w:trHeight w:val="1559"/>
        </w:trPr>
        <w:tc>
          <w:tcPr>
            <w:tcW w:w="377" w:type="dxa"/>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32" w:firstLine="0"/>
              <w:jc w:val="center"/>
            </w:pPr>
            <w:r w:rsidRPr="007B318F">
              <w:t>1</w:t>
            </w:r>
          </w:p>
        </w:tc>
        <w:tc>
          <w:tcPr>
            <w:tcW w:w="2412" w:type="dxa"/>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0" w:firstLine="14"/>
            </w:pPr>
            <w:r w:rsidRPr="007B318F">
              <w:t>Принято на собрании на 1 сотку по членским взносами платежам для садоводов не</w:t>
            </w:r>
            <w:r>
              <w:t xml:space="preserve"> </w:t>
            </w:r>
            <w:r w:rsidRPr="007B318F">
              <w:t>являющихся членами СНТ, с учетом остатка денежных средств на р/счете</w:t>
            </w:r>
          </w:p>
        </w:tc>
        <w:tc>
          <w:tcPr>
            <w:tcW w:w="1343" w:type="dxa"/>
            <w:tcBorders>
              <w:top w:val="single" w:sz="2" w:space="0" w:color="000000"/>
              <w:left w:val="single" w:sz="2" w:space="0" w:color="000000"/>
              <w:bottom w:val="single" w:sz="2" w:space="0" w:color="000000"/>
              <w:right w:val="single" w:sz="2" w:space="0" w:color="000000"/>
            </w:tcBorders>
            <w:vAlign w:val="center"/>
          </w:tcPr>
          <w:p w:rsidR="00024F56" w:rsidRPr="007B318F" w:rsidRDefault="00024F56" w:rsidP="00FE1E79">
            <w:pPr>
              <w:spacing w:line="240" w:lineRule="auto"/>
              <w:ind w:left="22" w:firstLine="0"/>
              <w:jc w:val="center"/>
            </w:pPr>
            <w:r w:rsidRPr="007B318F">
              <w:t>950,00</w:t>
            </w:r>
            <w:r>
              <w:t xml:space="preserve">/сот. </w:t>
            </w:r>
          </w:p>
        </w:tc>
        <w:tc>
          <w:tcPr>
            <w:tcW w:w="1586" w:type="dxa"/>
            <w:tcBorders>
              <w:top w:val="single" w:sz="2" w:space="0" w:color="000000"/>
              <w:left w:val="single" w:sz="2" w:space="0" w:color="000000"/>
              <w:bottom w:val="single" w:sz="2" w:space="0" w:color="000000"/>
              <w:right w:val="single" w:sz="2" w:space="0" w:color="000000"/>
            </w:tcBorders>
            <w:vAlign w:val="center"/>
          </w:tcPr>
          <w:p w:rsidR="00024F56" w:rsidRPr="007B318F" w:rsidRDefault="00024F56" w:rsidP="00FE1E79">
            <w:pPr>
              <w:spacing w:line="240" w:lineRule="auto"/>
              <w:ind w:left="25" w:firstLine="0"/>
              <w:jc w:val="center"/>
            </w:pPr>
            <w:r w:rsidRPr="007B318F">
              <w:t>5175505,00</w:t>
            </w:r>
          </w:p>
        </w:tc>
        <w:tc>
          <w:tcPr>
            <w:tcW w:w="1487" w:type="dxa"/>
            <w:vMerge w:val="restart"/>
            <w:tcBorders>
              <w:top w:val="single" w:sz="2" w:space="0" w:color="000000"/>
              <w:left w:val="single" w:sz="2" w:space="0" w:color="000000"/>
              <w:right w:val="single" w:sz="2" w:space="0" w:color="000000"/>
            </w:tcBorders>
            <w:vAlign w:val="center"/>
          </w:tcPr>
          <w:p w:rsidR="00024F56" w:rsidRPr="00C465F0" w:rsidRDefault="00C465F0" w:rsidP="00C465F0">
            <w:pPr>
              <w:spacing w:line="240" w:lineRule="auto"/>
              <w:ind w:left="0" w:firstLine="0"/>
              <w:jc w:val="center"/>
              <w:rPr>
                <w:b/>
                <w:bCs/>
              </w:rPr>
            </w:pPr>
            <w:r w:rsidRPr="00C465F0">
              <w:rPr>
                <w:b/>
                <w:bCs/>
              </w:rPr>
              <w:t>7 373 092,50</w:t>
            </w:r>
          </w:p>
        </w:tc>
        <w:tc>
          <w:tcPr>
            <w:tcW w:w="2716" w:type="dxa"/>
            <w:vMerge w:val="restart"/>
            <w:tcBorders>
              <w:top w:val="single" w:sz="2" w:space="0" w:color="000000"/>
              <w:left w:val="single" w:sz="2" w:space="0" w:color="000000"/>
              <w:right w:val="single" w:sz="2" w:space="0" w:color="000000"/>
            </w:tcBorders>
            <w:vAlign w:val="center"/>
          </w:tcPr>
          <w:p w:rsidR="00024F56" w:rsidRPr="007B318F" w:rsidRDefault="00C465F0" w:rsidP="000975E0">
            <w:pPr>
              <w:spacing w:line="240" w:lineRule="auto"/>
              <w:ind w:left="0" w:firstLine="0"/>
              <w:jc w:val="center"/>
            </w:pPr>
            <w:r>
              <w:t>Более точная</w:t>
            </w:r>
            <w:r w:rsidR="002A2F86">
              <w:t xml:space="preserve"> ревизия</w:t>
            </w:r>
            <w:r w:rsidR="00024F56">
              <w:t xml:space="preserve"> исполнения доходов не возможна, так как отсутствует учет взносов по лицевым счетам членов СНТ и др. собственников.</w:t>
            </w:r>
          </w:p>
          <w:p w:rsidR="00024F56" w:rsidRPr="007B318F" w:rsidRDefault="00024F56" w:rsidP="000975E0">
            <w:pPr>
              <w:spacing w:line="240" w:lineRule="auto"/>
              <w:ind w:left="756" w:hanging="701"/>
              <w:jc w:val="center"/>
            </w:pPr>
          </w:p>
        </w:tc>
      </w:tr>
      <w:tr w:rsidR="00024F56" w:rsidRPr="007B318F" w:rsidTr="000D4B07">
        <w:trPr>
          <w:trHeight w:val="780"/>
        </w:trPr>
        <w:tc>
          <w:tcPr>
            <w:tcW w:w="377" w:type="dxa"/>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51" w:firstLine="0"/>
              <w:jc w:val="center"/>
            </w:pPr>
            <w:r>
              <w:t>2</w:t>
            </w:r>
          </w:p>
        </w:tc>
        <w:tc>
          <w:tcPr>
            <w:tcW w:w="2412" w:type="dxa"/>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19" w:hanging="5"/>
            </w:pPr>
            <w:r w:rsidRPr="007B318F">
              <w:t>Целевой взнос на восстановление водовода (5500,0)</w:t>
            </w:r>
          </w:p>
        </w:tc>
        <w:tc>
          <w:tcPr>
            <w:tcW w:w="1343" w:type="dxa"/>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0" w:firstLine="0"/>
              <w:jc w:val="left"/>
            </w:pPr>
          </w:p>
        </w:tc>
        <w:tc>
          <w:tcPr>
            <w:tcW w:w="1586" w:type="dxa"/>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34" w:firstLine="0"/>
              <w:jc w:val="center"/>
            </w:pPr>
            <w:r w:rsidRPr="007B318F">
              <w:t>По факту</w:t>
            </w:r>
          </w:p>
        </w:tc>
        <w:tc>
          <w:tcPr>
            <w:tcW w:w="1487" w:type="dxa"/>
            <w:vMerge/>
            <w:tcBorders>
              <w:left w:val="single" w:sz="2" w:space="0" w:color="000000"/>
              <w:right w:val="single" w:sz="2" w:space="0" w:color="000000"/>
            </w:tcBorders>
          </w:tcPr>
          <w:p w:rsidR="00024F56" w:rsidRPr="007B318F" w:rsidRDefault="00024F56" w:rsidP="00FE1E79">
            <w:pPr>
              <w:spacing w:line="240" w:lineRule="auto"/>
              <w:ind w:left="0" w:firstLine="0"/>
              <w:jc w:val="left"/>
            </w:pPr>
          </w:p>
        </w:tc>
        <w:tc>
          <w:tcPr>
            <w:tcW w:w="2716" w:type="dxa"/>
            <w:vMerge/>
            <w:tcBorders>
              <w:left w:val="single" w:sz="2" w:space="0" w:color="000000"/>
              <w:right w:val="single" w:sz="2" w:space="0" w:color="000000"/>
            </w:tcBorders>
          </w:tcPr>
          <w:p w:rsidR="00024F56" w:rsidRPr="007B318F" w:rsidRDefault="00024F56" w:rsidP="00C210E9">
            <w:pPr>
              <w:spacing w:line="240" w:lineRule="auto"/>
              <w:ind w:left="756" w:hanging="701"/>
              <w:jc w:val="left"/>
            </w:pPr>
          </w:p>
        </w:tc>
      </w:tr>
      <w:tr w:rsidR="00024F56" w:rsidRPr="007B318F" w:rsidTr="000D4B07">
        <w:trPr>
          <w:trHeight w:val="1062"/>
        </w:trPr>
        <w:tc>
          <w:tcPr>
            <w:tcW w:w="377" w:type="dxa"/>
            <w:vMerge w:val="restart"/>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51" w:firstLine="0"/>
              <w:jc w:val="center"/>
            </w:pPr>
            <w:r>
              <w:t>3</w:t>
            </w:r>
          </w:p>
        </w:tc>
        <w:tc>
          <w:tcPr>
            <w:tcW w:w="2412" w:type="dxa"/>
            <w:vMerge w:val="restart"/>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34" w:firstLine="0"/>
              <w:jc w:val="left"/>
            </w:pPr>
            <w:r w:rsidRPr="007B318F">
              <w:t>17.1 Электроэнергия:</w:t>
            </w:r>
          </w:p>
          <w:p w:rsidR="00024F56" w:rsidRPr="007B318F" w:rsidRDefault="00024F56" w:rsidP="00FE1E79">
            <w:pPr>
              <w:spacing w:line="240" w:lineRule="auto"/>
              <w:ind w:left="20" w:right="67"/>
            </w:pPr>
            <w:r w:rsidRPr="007B318F">
              <w:t>Абонентская плата садоводов за потребленную электроэнергию по показаниям счетчиков;</w:t>
            </w:r>
          </w:p>
          <w:p w:rsidR="00024F56" w:rsidRPr="007B318F" w:rsidRDefault="00024F56" w:rsidP="00FE1E79">
            <w:pPr>
              <w:spacing w:line="240" w:lineRule="auto"/>
              <w:ind w:left="10" w:right="682" w:firstLine="29"/>
            </w:pPr>
            <w:r w:rsidRPr="007B318F">
              <w:t>17.2 Целевой взнос на дату подключение к энергосети товарищества, (с участка 15000,00);</w:t>
            </w:r>
          </w:p>
          <w:p w:rsidR="00024F56" w:rsidRPr="007B318F" w:rsidRDefault="00024F56" w:rsidP="00FE1E79">
            <w:pPr>
              <w:spacing w:line="240" w:lineRule="auto"/>
              <w:ind w:left="0" w:right="168" w:firstLine="38"/>
            </w:pPr>
            <w:r w:rsidRPr="007B318F">
              <w:t>17.3 Целевой сбор на перенос подстанции на ул. 13 с 2018 года (1500,0)</w:t>
            </w:r>
          </w:p>
          <w:p w:rsidR="00024F56" w:rsidRPr="007B318F" w:rsidRDefault="00024F56" w:rsidP="00FE1E79">
            <w:pPr>
              <w:spacing w:line="240" w:lineRule="auto"/>
              <w:ind w:left="14" w:firstLine="29"/>
              <w:jc w:val="left"/>
            </w:pPr>
            <w:r w:rsidRPr="007B318F">
              <w:t>17.4 Оплата (возмещение) потерь транзитными абонентами в ВЛ</w:t>
            </w:r>
          </w:p>
        </w:tc>
        <w:tc>
          <w:tcPr>
            <w:tcW w:w="1343" w:type="dxa"/>
            <w:vMerge w:val="restart"/>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0" w:firstLine="0"/>
              <w:jc w:val="left"/>
            </w:pPr>
          </w:p>
        </w:tc>
        <w:tc>
          <w:tcPr>
            <w:tcW w:w="1586" w:type="dxa"/>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0" w:firstLine="0"/>
              <w:jc w:val="left"/>
            </w:pPr>
          </w:p>
        </w:tc>
        <w:tc>
          <w:tcPr>
            <w:tcW w:w="1487" w:type="dxa"/>
            <w:vMerge/>
            <w:tcBorders>
              <w:left w:val="single" w:sz="2" w:space="0" w:color="000000"/>
              <w:right w:val="single" w:sz="2" w:space="0" w:color="000000"/>
            </w:tcBorders>
          </w:tcPr>
          <w:p w:rsidR="00024F56" w:rsidRPr="007B318F" w:rsidRDefault="00024F56" w:rsidP="00FE1E79">
            <w:pPr>
              <w:spacing w:line="240" w:lineRule="auto"/>
              <w:ind w:left="0" w:firstLine="0"/>
              <w:jc w:val="left"/>
            </w:pPr>
          </w:p>
        </w:tc>
        <w:tc>
          <w:tcPr>
            <w:tcW w:w="2716" w:type="dxa"/>
            <w:vMerge/>
            <w:tcBorders>
              <w:left w:val="single" w:sz="2" w:space="0" w:color="000000"/>
              <w:right w:val="single" w:sz="2" w:space="0" w:color="000000"/>
            </w:tcBorders>
            <w:vAlign w:val="center"/>
          </w:tcPr>
          <w:p w:rsidR="00024F56" w:rsidRPr="007B318F" w:rsidRDefault="00024F56" w:rsidP="00FE1E79">
            <w:pPr>
              <w:spacing w:line="240" w:lineRule="auto"/>
              <w:ind w:left="756" w:hanging="701"/>
              <w:jc w:val="left"/>
            </w:pPr>
          </w:p>
        </w:tc>
      </w:tr>
      <w:tr w:rsidR="00024F56" w:rsidRPr="007B318F" w:rsidTr="000D4B07">
        <w:trPr>
          <w:trHeight w:val="1034"/>
        </w:trPr>
        <w:tc>
          <w:tcPr>
            <w:tcW w:w="377" w:type="dxa"/>
            <w:vMerge/>
            <w:tcBorders>
              <w:top w:val="nil"/>
              <w:left w:val="single" w:sz="2" w:space="0" w:color="000000"/>
              <w:bottom w:val="nil"/>
              <w:right w:val="single" w:sz="2" w:space="0" w:color="000000"/>
            </w:tcBorders>
          </w:tcPr>
          <w:p w:rsidR="00024F56" w:rsidRPr="007B318F" w:rsidRDefault="00024F56" w:rsidP="00FE1E79">
            <w:pPr>
              <w:spacing w:line="240" w:lineRule="auto"/>
              <w:ind w:left="0" w:firstLine="0"/>
              <w:jc w:val="left"/>
            </w:pPr>
          </w:p>
        </w:tc>
        <w:tc>
          <w:tcPr>
            <w:tcW w:w="2412" w:type="dxa"/>
            <w:vMerge/>
            <w:tcBorders>
              <w:top w:val="nil"/>
              <w:left w:val="single" w:sz="2" w:space="0" w:color="000000"/>
              <w:bottom w:val="nil"/>
              <w:right w:val="single" w:sz="2" w:space="0" w:color="000000"/>
            </w:tcBorders>
          </w:tcPr>
          <w:p w:rsidR="00024F56" w:rsidRPr="007B318F" w:rsidRDefault="00024F56" w:rsidP="00FE1E79">
            <w:pPr>
              <w:spacing w:line="240" w:lineRule="auto"/>
              <w:ind w:left="0" w:firstLine="0"/>
              <w:jc w:val="left"/>
            </w:pPr>
          </w:p>
        </w:tc>
        <w:tc>
          <w:tcPr>
            <w:tcW w:w="0" w:type="auto"/>
            <w:vMerge/>
            <w:tcBorders>
              <w:top w:val="nil"/>
              <w:left w:val="single" w:sz="2" w:space="0" w:color="000000"/>
              <w:bottom w:val="nil"/>
              <w:right w:val="single" w:sz="2" w:space="0" w:color="000000"/>
            </w:tcBorders>
          </w:tcPr>
          <w:p w:rsidR="00024F56" w:rsidRPr="007B318F" w:rsidRDefault="00024F56" w:rsidP="00FE1E79">
            <w:pPr>
              <w:spacing w:line="240" w:lineRule="auto"/>
              <w:ind w:left="0" w:firstLine="0"/>
              <w:jc w:val="left"/>
            </w:pPr>
          </w:p>
        </w:tc>
        <w:tc>
          <w:tcPr>
            <w:tcW w:w="1586" w:type="dxa"/>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44" w:firstLine="0"/>
              <w:jc w:val="center"/>
            </w:pPr>
            <w:r w:rsidRPr="007B318F">
              <w:t>По факту</w:t>
            </w:r>
          </w:p>
        </w:tc>
        <w:tc>
          <w:tcPr>
            <w:tcW w:w="0" w:type="auto"/>
            <w:vMerge/>
            <w:tcBorders>
              <w:left w:val="single" w:sz="2" w:space="0" w:color="000000"/>
              <w:right w:val="single" w:sz="2" w:space="0" w:color="000000"/>
            </w:tcBorders>
          </w:tcPr>
          <w:p w:rsidR="00024F56" w:rsidRPr="007B318F" w:rsidRDefault="00024F56" w:rsidP="00FE1E79">
            <w:pPr>
              <w:spacing w:line="240" w:lineRule="auto"/>
              <w:ind w:left="0" w:firstLine="0"/>
              <w:jc w:val="left"/>
            </w:pPr>
          </w:p>
        </w:tc>
        <w:tc>
          <w:tcPr>
            <w:tcW w:w="2716" w:type="dxa"/>
            <w:vMerge/>
            <w:tcBorders>
              <w:left w:val="single" w:sz="2" w:space="0" w:color="000000"/>
              <w:right w:val="single" w:sz="2" w:space="0" w:color="000000"/>
            </w:tcBorders>
          </w:tcPr>
          <w:p w:rsidR="00024F56" w:rsidRPr="007B318F" w:rsidRDefault="00024F56" w:rsidP="00FE1E79">
            <w:pPr>
              <w:spacing w:line="240" w:lineRule="auto"/>
              <w:ind w:left="0" w:firstLine="0"/>
              <w:jc w:val="left"/>
            </w:pPr>
          </w:p>
        </w:tc>
      </w:tr>
      <w:tr w:rsidR="00024F56" w:rsidRPr="007B318F" w:rsidTr="000D4B07">
        <w:trPr>
          <w:trHeight w:val="774"/>
        </w:trPr>
        <w:tc>
          <w:tcPr>
            <w:tcW w:w="377" w:type="dxa"/>
            <w:vMerge/>
            <w:tcBorders>
              <w:top w:val="nil"/>
              <w:left w:val="single" w:sz="2" w:space="0" w:color="000000"/>
              <w:bottom w:val="nil"/>
              <w:right w:val="single" w:sz="2" w:space="0" w:color="000000"/>
            </w:tcBorders>
          </w:tcPr>
          <w:p w:rsidR="00024F56" w:rsidRPr="007B318F" w:rsidRDefault="00024F56" w:rsidP="00FE1E79">
            <w:pPr>
              <w:spacing w:line="240" w:lineRule="auto"/>
              <w:ind w:left="0" w:firstLine="0"/>
              <w:jc w:val="left"/>
            </w:pPr>
          </w:p>
        </w:tc>
        <w:tc>
          <w:tcPr>
            <w:tcW w:w="2412" w:type="dxa"/>
            <w:vMerge/>
            <w:tcBorders>
              <w:top w:val="nil"/>
              <w:left w:val="single" w:sz="2" w:space="0" w:color="000000"/>
              <w:bottom w:val="nil"/>
              <w:right w:val="single" w:sz="2" w:space="0" w:color="000000"/>
            </w:tcBorders>
          </w:tcPr>
          <w:p w:rsidR="00024F56" w:rsidRPr="007B318F" w:rsidRDefault="00024F56" w:rsidP="00FE1E79">
            <w:pPr>
              <w:spacing w:line="240" w:lineRule="auto"/>
              <w:ind w:left="0" w:firstLine="0"/>
              <w:jc w:val="left"/>
            </w:pPr>
          </w:p>
        </w:tc>
        <w:tc>
          <w:tcPr>
            <w:tcW w:w="0" w:type="auto"/>
            <w:vMerge/>
            <w:tcBorders>
              <w:top w:val="nil"/>
              <w:left w:val="single" w:sz="2" w:space="0" w:color="000000"/>
              <w:bottom w:val="nil"/>
              <w:right w:val="single" w:sz="2" w:space="0" w:color="000000"/>
            </w:tcBorders>
          </w:tcPr>
          <w:p w:rsidR="00024F56" w:rsidRPr="007B318F" w:rsidRDefault="00024F56" w:rsidP="00FE1E79">
            <w:pPr>
              <w:spacing w:line="240" w:lineRule="auto"/>
              <w:ind w:left="0" w:firstLine="0"/>
              <w:jc w:val="left"/>
            </w:pPr>
          </w:p>
        </w:tc>
        <w:tc>
          <w:tcPr>
            <w:tcW w:w="1586" w:type="dxa"/>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49" w:firstLine="0"/>
              <w:jc w:val="center"/>
            </w:pPr>
            <w:r w:rsidRPr="007B318F">
              <w:t>По факту</w:t>
            </w:r>
          </w:p>
        </w:tc>
        <w:tc>
          <w:tcPr>
            <w:tcW w:w="0" w:type="auto"/>
            <w:vMerge/>
            <w:tcBorders>
              <w:left w:val="single" w:sz="2" w:space="0" w:color="000000"/>
              <w:right w:val="single" w:sz="2" w:space="0" w:color="000000"/>
            </w:tcBorders>
          </w:tcPr>
          <w:p w:rsidR="00024F56" w:rsidRPr="007B318F" w:rsidRDefault="00024F56" w:rsidP="00FE1E79">
            <w:pPr>
              <w:spacing w:line="240" w:lineRule="auto"/>
              <w:ind w:left="0" w:firstLine="0"/>
              <w:jc w:val="left"/>
            </w:pPr>
          </w:p>
        </w:tc>
        <w:tc>
          <w:tcPr>
            <w:tcW w:w="2716" w:type="dxa"/>
            <w:vMerge/>
            <w:tcBorders>
              <w:left w:val="single" w:sz="2" w:space="0" w:color="000000"/>
              <w:right w:val="single" w:sz="2" w:space="0" w:color="000000"/>
            </w:tcBorders>
          </w:tcPr>
          <w:p w:rsidR="00024F56" w:rsidRPr="007B318F" w:rsidRDefault="00024F56" w:rsidP="00FE1E79">
            <w:pPr>
              <w:spacing w:line="240" w:lineRule="auto"/>
              <w:ind w:left="0" w:firstLine="0"/>
              <w:jc w:val="left"/>
            </w:pPr>
          </w:p>
        </w:tc>
      </w:tr>
      <w:tr w:rsidR="00024F56" w:rsidRPr="007B318F" w:rsidTr="000D4B07">
        <w:trPr>
          <w:trHeight w:val="775"/>
        </w:trPr>
        <w:tc>
          <w:tcPr>
            <w:tcW w:w="377" w:type="dxa"/>
            <w:vMerge/>
            <w:tcBorders>
              <w:top w:val="nil"/>
              <w:left w:val="single" w:sz="2" w:space="0" w:color="000000"/>
              <w:bottom w:val="single" w:sz="2" w:space="0" w:color="000000"/>
              <w:right w:val="single" w:sz="2" w:space="0" w:color="000000"/>
            </w:tcBorders>
          </w:tcPr>
          <w:p w:rsidR="00024F56" w:rsidRPr="007B318F" w:rsidRDefault="00024F56" w:rsidP="00FE1E79">
            <w:pPr>
              <w:spacing w:line="240" w:lineRule="auto"/>
              <w:ind w:left="0" w:firstLine="0"/>
              <w:jc w:val="left"/>
            </w:pPr>
          </w:p>
        </w:tc>
        <w:tc>
          <w:tcPr>
            <w:tcW w:w="2412" w:type="dxa"/>
            <w:vMerge/>
            <w:tcBorders>
              <w:top w:val="nil"/>
              <w:left w:val="single" w:sz="2" w:space="0" w:color="000000"/>
              <w:bottom w:val="single" w:sz="2" w:space="0" w:color="000000"/>
              <w:right w:val="single" w:sz="2" w:space="0" w:color="000000"/>
            </w:tcBorders>
          </w:tcPr>
          <w:p w:rsidR="00024F56" w:rsidRPr="007B318F" w:rsidRDefault="00024F56" w:rsidP="00FE1E79">
            <w:pPr>
              <w:spacing w:line="240"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024F56" w:rsidRPr="007B318F" w:rsidRDefault="00024F56" w:rsidP="00FE1E79">
            <w:pPr>
              <w:spacing w:line="240" w:lineRule="auto"/>
              <w:ind w:left="0" w:firstLine="0"/>
              <w:jc w:val="left"/>
            </w:pPr>
          </w:p>
        </w:tc>
        <w:tc>
          <w:tcPr>
            <w:tcW w:w="1586" w:type="dxa"/>
            <w:tcBorders>
              <w:top w:val="single" w:sz="2" w:space="0" w:color="000000"/>
              <w:left w:val="single" w:sz="2" w:space="0" w:color="000000"/>
              <w:bottom w:val="single" w:sz="2" w:space="0" w:color="000000"/>
              <w:right w:val="single" w:sz="2" w:space="0" w:color="000000"/>
            </w:tcBorders>
            <w:vAlign w:val="center"/>
          </w:tcPr>
          <w:p w:rsidR="00024F56" w:rsidRPr="007B318F" w:rsidRDefault="00024F56" w:rsidP="00FE1E79">
            <w:pPr>
              <w:spacing w:line="240" w:lineRule="auto"/>
              <w:ind w:left="53" w:firstLine="0"/>
              <w:jc w:val="center"/>
            </w:pPr>
            <w:r w:rsidRPr="007B318F">
              <w:t>По факту</w:t>
            </w:r>
          </w:p>
        </w:tc>
        <w:tc>
          <w:tcPr>
            <w:tcW w:w="0" w:type="auto"/>
            <w:vMerge/>
            <w:tcBorders>
              <w:left w:val="single" w:sz="2" w:space="0" w:color="000000"/>
              <w:right w:val="single" w:sz="2" w:space="0" w:color="000000"/>
            </w:tcBorders>
          </w:tcPr>
          <w:p w:rsidR="00024F56" w:rsidRPr="007B318F" w:rsidRDefault="00024F56" w:rsidP="00FE1E79">
            <w:pPr>
              <w:spacing w:line="240" w:lineRule="auto"/>
              <w:ind w:left="0" w:firstLine="0"/>
              <w:jc w:val="left"/>
            </w:pPr>
          </w:p>
        </w:tc>
        <w:tc>
          <w:tcPr>
            <w:tcW w:w="2716" w:type="dxa"/>
            <w:vMerge/>
            <w:tcBorders>
              <w:left w:val="single" w:sz="2" w:space="0" w:color="000000"/>
              <w:right w:val="single" w:sz="2" w:space="0" w:color="000000"/>
            </w:tcBorders>
          </w:tcPr>
          <w:p w:rsidR="00024F56" w:rsidRPr="007B318F" w:rsidRDefault="00024F56" w:rsidP="00FE1E79">
            <w:pPr>
              <w:spacing w:line="240" w:lineRule="auto"/>
              <w:ind w:left="0" w:firstLine="0"/>
              <w:jc w:val="left"/>
            </w:pPr>
          </w:p>
        </w:tc>
      </w:tr>
      <w:tr w:rsidR="00024F56" w:rsidRPr="007B318F" w:rsidTr="000D4B07">
        <w:trPr>
          <w:trHeight w:val="305"/>
        </w:trPr>
        <w:tc>
          <w:tcPr>
            <w:tcW w:w="377" w:type="dxa"/>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61" w:firstLine="0"/>
              <w:jc w:val="center"/>
            </w:pPr>
            <w:r>
              <w:t>4</w:t>
            </w:r>
          </w:p>
        </w:tc>
        <w:tc>
          <w:tcPr>
            <w:tcW w:w="2412" w:type="dxa"/>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14" w:firstLine="0"/>
              <w:jc w:val="left"/>
            </w:pPr>
            <w:r w:rsidRPr="007B318F">
              <w:t>Другие поступления</w:t>
            </w:r>
          </w:p>
        </w:tc>
        <w:tc>
          <w:tcPr>
            <w:tcW w:w="1343" w:type="dxa"/>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0" w:firstLine="0"/>
              <w:jc w:val="left"/>
            </w:pPr>
          </w:p>
        </w:tc>
        <w:tc>
          <w:tcPr>
            <w:tcW w:w="1586" w:type="dxa"/>
            <w:tcBorders>
              <w:top w:val="single" w:sz="2" w:space="0" w:color="000000"/>
              <w:left w:val="single" w:sz="2" w:space="0" w:color="000000"/>
              <w:bottom w:val="single" w:sz="2" w:space="0" w:color="000000"/>
              <w:right w:val="single" w:sz="2" w:space="0" w:color="000000"/>
            </w:tcBorders>
          </w:tcPr>
          <w:p w:rsidR="00024F56" w:rsidRPr="007B318F" w:rsidRDefault="00024F56" w:rsidP="00FE1E79">
            <w:pPr>
              <w:spacing w:line="240" w:lineRule="auto"/>
              <w:ind w:left="53" w:firstLine="0"/>
              <w:jc w:val="center"/>
            </w:pPr>
            <w:r w:rsidRPr="007B318F">
              <w:t>По факту</w:t>
            </w:r>
          </w:p>
        </w:tc>
        <w:tc>
          <w:tcPr>
            <w:tcW w:w="1487" w:type="dxa"/>
            <w:vMerge/>
            <w:tcBorders>
              <w:left w:val="single" w:sz="2" w:space="0" w:color="000000"/>
              <w:bottom w:val="single" w:sz="2" w:space="0" w:color="000000"/>
              <w:right w:val="single" w:sz="2" w:space="0" w:color="000000"/>
            </w:tcBorders>
          </w:tcPr>
          <w:p w:rsidR="00024F56" w:rsidRPr="007B318F" w:rsidRDefault="00024F56" w:rsidP="00FE1E79">
            <w:pPr>
              <w:spacing w:line="240" w:lineRule="auto"/>
              <w:ind w:left="0" w:firstLine="0"/>
              <w:jc w:val="left"/>
            </w:pPr>
          </w:p>
        </w:tc>
        <w:tc>
          <w:tcPr>
            <w:tcW w:w="2716" w:type="dxa"/>
            <w:vMerge/>
            <w:tcBorders>
              <w:left w:val="single" w:sz="2" w:space="0" w:color="000000"/>
              <w:bottom w:val="single" w:sz="2" w:space="0" w:color="000000"/>
              <w:right w:val="single" w:sz="2" w:space="0" w:color="000000"/>
            </w:tcBorders>
          </w:tcPr>
          <w:p w:rsidR="00024F56" w:rsidRPr="007B318F" w:rsidRDefault="00024F56" w:rsidP="00FE1E79">
            <w:pPr>
              <w:spacing w:line="240" w:lineRule="auto"/>
              <w:ind w:left="0" w:firstLine="0"/>
              <w:jc w:val="left"/>
            </w:pPr>
          </w:p>
        </w:tc>
      </w:tr>
    </w:tbl>
    <w:p w:rsidR="00592C73" w:rsidRPr="007B318F" w:rsidRDefault="00592C73" w:rsidP="00592C73">
      <w:pPr>
        <w:spacing w:line="259" w:lineRule="auto"/>
        <w:ind w:left="-1440" w:right="10800" w:firstLine="0"/>
        <w:jc w:val="left"/>
      </w:pPr>
      <w:r w:rsidRPr="007B318F">
        <w:rPr>
          <w:noProof/>
          <w:lang w:bidi="ar-SA"/>
        </w:rPr>
        <w:drawing>
          <wp:anchor distT="0" distB="0" distL="114300" distR="114300" simplePos="0" relativeHeight="251659264" behindDoc="0" locked="0" layoutInCell="1" allowOverlap="0">
            <wp:simplePos x="0" y="0"/>
            <wp:positionH relativeFrom="page">
              <wp:posOffset>484632</wp:posOffset>
            </wp:positionH>
            <wp:positionV relativeFrom="page">
              <wp:posOffset>609725</wp:posOffset>
            </wp:positionV>
            <wp:extent cx="27432" cy="48778"/>
            <wp:effectExtent l="0" t="0" r="0" b="0"/>
            <wp:wrapTopAndBottom/>
            <wp:docPr id="13369" name="Picture 13369"/>
            <wp:cNvGraphicFramePr/>
            <a:graphic xmlns:a="http://schemas.openxmlformats.org/drawingml/2006/main">
              <a:graphicData uri="http://schemas.openxmlformats.org/drawingml/2006/picture">
                <pic:pic xmlns:pic="http://schemas.openxmlformats.org/drawingml/2006/picture">
                  <pic:nvPicPr>
                    <pic:cNvPr id="13369" name="Picture 13369"/>
                    <pic:cNvPicPr/>
                  </pic:nvPicPr>
                  <pic:blipFill>
                    <a:blip r:embed="rId6" cstate="print"/>
                    <a:stretch>
                      <a:fillRect/>
                    </a:stretch>
                  </pic:blipFill>
                  <pic:spPr>
                    <a:xfrm>
                      <a:off x="0" y="0"/>
                      <a:ext cx="27432" cy="48778"/>
                    </a:xfrm>
                    <a:prstGeom prst="rect">
                      <a:avLst/>
                    </a:prstGeom>
                  </pic:spPr>
                </pic:pic>
              </a:graphicData>
            </a:graphic>
          </wp:anchor>
        </w:drawing>
      </w:r>
    </w:p>
    <w:p w:rsidR="000975E0" w:rsidRDefault="000975E0" w:rsidP="00592C73">
      <w:pPr>
        <w:spacing w:after="0" w:line="259" w:lineRule="auto"/>
        <w:ind w:left="1620" w:firstLine="0"/>
        <w:jc w:val="left"/>
        <w:rPr>
          <w:highlight w:val="yellow"/>
        </w:rPr>
      </w:pPr>
    </w:p>
    <w:p w:rsidR="000975E0" w:rsidRPr="009468E8" w:rsidRDefault="000975E0" w:rsidP="000975E0">
      <w:pPr>
        <w:numPr>
          <w:ilvl w:val="0"/>
          <w:numId w:val="6"/>
        </w:numPr>
        <w:spacing w:after="0" w:line="259" w:lineRule="auto"/>
        <w:ind w:hanging="360"/>
        <w:jc w:val="left"/>
      </w:pPr>
      <w:r w:rsidRPr="009468E8">
        <w:rPr>
          <w:b/>
          <w:u w:val="single" w:color="000000"/>
        </w:rPr>
        <w:t>Выполнение сметы расходов за 2023 год</w:t>
      </w:r>
      <w:r w:rsidR="00F644B5">
        <w:rPr>
          <w:b/>
          <w:u w:val="single" w:color="000000"/>
        </w:rPr>
        <w:t xml:space="preserve"> (</w:t>
      </w:r>
      <w:proofErr w:type="spellStart"/>
      <w:r w:rsidR="00F644B5">
        <w:rPr>
          <w:b/>
          <w:u w:val="single" w:color="000000"/>
        </w:rPr>
        <w:t>табд</w:t>
      </w:r>
      <w:proofErr w:type="spellEnd"/>
      <w:r w:rsidR="00F644B5">
        <w:rPr>
          <w:b/>
          <w:u w:val="single" w:color="000000"/>
        </w:rPr>
        <w:t>. 2)</w:t>
      </w:r>
      <w:r w:rsidRPr="009468E8">
        <w:rPr>
          <w:b/>
          <w:u w:val="single" w:color="000000"/>
        </w:rPr>
        <w:t>.</w:t>
      </w:r>
      <w:r w:rsidRPr="009468E8">
        <w:rPr>
          <w:b/>
        </w:rPr>
        <w:t xml:space="preserve"> </w:t>
      </w:r>
    </w:p>
    <w:p w:rsidR="000975E0" w:rsidRDefault="000975E0" w:rsidP="00592C73">
      <w:pPr>
        <w:spacing w:after="0" w:line="259" w:lineRule="auto"/>
        <w:ind w:left="1620" w:firstLine="0"/>
        <w:jc w:val="left"/>
        <w:rPr>
          <w:highlight w:val="yellow"/>
        </w:rPr>
      </w:pPr>
    </w:p>
    <w:p w:rsidR="000975E0" w:rsidRDefault="000975E0" w:rsidP="00592C73">
      <w:pPr>
        <w:spacing w:after="0" w:line="259" w:lineRule="auto"/>
        <w:ind w:left="1620" w:firstLine="0"/>
        <w:jc w:val="left"/>
        <w:rPr>
          <w:highlight w:val="yellow"/>
        </w:rPr>
      </w:pPr>
    </w:p>
    <w:tbl>
      <w:tblPr>
        <w:tblStyle w:val="TableGrid"/>
        <w:tblW w:w="9754" w:type="dxa"/>
        <w:tblInd w:w="-251" w:type="dxa"/>
        <w:tblCellMar>
          <w:top w:w="48" w:type="dxa"/>
          <w:left w:w="20" w:type="dxa"/>
          <w:right w:w="46" w:type="dxa"/>
        </w:tblCellMar>
        <w:tblLook w:val="04A0"/>
      </w:tblPr>
      <w:tblGrid>
        <w:gridCol w:w="552"/>
        <w:gridCol w:w="3116"/>
        <w:gridCol w:w="1139"/>
        <w:gridCol w:w="1509"/>
        <w:gridCol w:w="1536"/>
        <w:gridCol w:w="1902"/>
      </w:tblGrid>
      <w:tr w:rsidR="000975E0" w:rsidRPr="007B318F" w:rsidTr="00F86900">
        <w:trPr>
          <w:trHeight w:val="778"/>
        </w:trPr>
        <w:tc>
          <w:tcPr>
            <w:tcW w:w="557"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0" w:firstLine="0"/>
              <w:jc w:val="left"/>
            </w:pPr>
          </w:p>
        </w:tc>
        <w:tc>
          <w:tcPr>
            <w:tcW w:w="3124"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38" w:firstLine="0"/>
            </w:pPr>
            <w:r w:rsidRPr="007B318F">
              <w:t>Итого ФЗП с налогами по штатному расписанию</w:t>
            </w:r>
          </w:p>
        </w:tc>
        <w:tc>
          <w:tcPr>
            <w:tcW w:w="1144" w:type="dxa"/>
            <w:tcBorders>
              <w:top w:val="single" w:sz="2" w:space="0" w:color="000000"/>
              <w:left w:val="single" w:sz="2" w:space="0" w:color="000000"/>
              <w:bottom w:val="single" w:sz="2" w:space="0" w:color="000000"/>
              <w:right w:val="single" w:sz="2" w:space="0" w:color="000000"/>
            </w:tcBorders>
            <w:vAlign w:val="center"/>
          </w:tcPr>
          <w:p w:rsidR="000975E0" w:rsidRPr="00F86900" w:rsidRDefault="000975E0" w:rsidP="00F86900">
            <w:pPr>
              <w:spacing w:line="240" w:lineRule="auto"/>
              <w:ind w:left="42" w:firstLine="0"/>
              <w:jc w:val="center"/>
              <w:rPr>
                <w:szCs w:val="28"/>
              </w:rPr>
            </w:pPr>
            <w:r w:rsidRPr="00F86900">
              <w:rPr>
                <w:szCs w:val="28"/>
              </w:rPr>
              <w:t>323,47</w:t>
            </w:r>
          </w:p>
        </w:tc>
        <w:tc>
          <w:tcPr>
            <w:tcW w:w="1510" w:type="dxa"/>
            <w:tcBorders>
              <w:top w:val="single" w:sz="2" w:space="0" w:color="000000"/>
              <w:left w:val="single" w:sz="2" w:space="0" w:color="000000"/>
              <w:bottom w:val="single" w:sz="2" w:space="0" w:color="000000"/>
              <w:right w:val="single" w:sz="2" w:space="0" w:color="000000"/>
            </w:tcBorders>
            <w:vAlign w:val="center"/>
          </w:tcPr>
          <w:p w:rsidR="000975E0" w:rsidRPr="00F86900" w:rsidRDefault="000975E0" w:rsidP="00F86900">
            <w:pPr>
              <w:spacing w:line="240" w:lineRule="auto"/>
              <w:ind w:left="71" w:firstLine="0"/>
              <w:jc w:val="center"/>
              <w:rPr>
                <w:szCs w:val="28"/>
              </w:rPr>
            </w:pPr>
            <w:r w:rsidRPr="00F86900">
              <w:rPr>
                <w:szCs w:val="28"/>
              </w:rPr>
              <w:t>1762257,00</w:t>
            </w:r>
          </w:p>
        </w:tc>
        <w:tc>
          <w:tcPr>
            <w:tcW w:w="1512" w:type="dxa"/>
            <w:tcBorders>
              <w:top w:val="single" w:sz="2" w:space="0" w:color="000000"/>
              <w:left w:val="single" w:sz="2" w:space="0" w:color="000000"/>
              <w:bottom w:val="single" w:sz="2" w:space="0" w:color="000000"/>
              <w:right w:val="single" w:sz="2" w:space="0" w:color="000000"/>
            </w:tcBorders>
            <w:vAlign w:val="center"/>
          </w:tcPr>
          <w:p w:rsidR="000975E0" w:rsidRPr="00F86900" w:rsidRDefault="000975E0" w:rsidP="00F86900">
            <w:pPr>
              <w:spacing w:line="240" w:lineRule="auto"/>
              <w:ind w:left="0" w:firstLine="0"/>
              <w:jc w:val="center"/>
              <w:rPr>
                <w:szCs w:val="28"/>
              </w:rPr>
            </w:pPr>
            <w:r w:rsidRPr="00F86900">
              <w:rPr>
                <w:szCs w:val="28"/>
              </w:rPr>
              <w:t>1044461,99</w:t>
            </w:r>
          </w:p>
        </w:tc>
        <w:tc>
          <w:tcPr>
            <w:tcW w:w="1906" w:type="dxa"/>
            <w:tcBorders>
              <w:top w:val="single" w:sz="2" w:space="0" w:color="000000"/>
              <w:left w:val="single" w:sz="2" w:space="0" w:color="000000"/>
              <w:bottom w:val="single" w:sz="2" w:space="0" w:color="000000"/>
              <w:right w:val="single" w:sz="2" w:space="0" w:color="000000"/>
            </w:tcBorders>
            <w:vAlign w:val="center"/>
          </w:tcPr>
          <w:p w:rsidR="000975E0" w:rsidRPr="00F86900" w:rsidRDefault="00F86900" w:rsidP="00F86900">
            <w:pPr>
              <w:spacing w:line="240" w:lineRule="auto"/>
              <w:ind w:left="284" w:right="106" w:hanging="125"/>
              <w:jc w:val="center"/>
              <w:rPr>
                <w:szCs w:val="28"/>
              </w:rPr>
            </w:pPr>
            <w:r>
              <w:rPr>
                <w:szCs w:val="28"/>
              </w:rPr>
              <w:t>+717795,01</w:t>
            </w:r>
          </w:p>
        </w:tc>
      </w:tr>
      <w:tr w:rsidR="000975E0" w:rsidRPr="007B318F" w:rsidTr="00F86900">
        <w:trPr>
          <w:trHeight w:val="1560"/>
        </w:trPr>
        <w:tc>
          <w:tcPr>
            <w:tcW w:w="557"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38" w:firstLine="0"/>
              <w:jc w:val="center"/>
            </w:pPr>
            <w:r w:rsidRPr="007B318F">
              <w:t>2</w:t>
            </w:r>
          </w:p>
        </w:tc>
        <w:tc>
          <w:tcPr>
            <w:tcW w:w="3124"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19" w:right="62" w:firstLine="14"/>
            </w:pPr>
            <w:r w:rsidRPr="007B318F">
              <w:t>Плата за пользование водой (63000 куб</w:t>
            </w:r>
            <w:proofErr w:type="gramStart"/>
            <w:r w:rsidRPr="007B318F">
              <w:t>.м</w:t>
            </w:r>
            <w:proofErr w:type="gramEnd"/>
            <w:r w:rsidRPr="007B318F">
              <w:t xml:space="preserve">: вода - 299250,0 рублей; членский взнос - 615205,0 рублей; выкуп оборудования </w:t>
            </w:r>
            <w:r w:rsidRPr="007B318F">
              <w:rPr>
                <w:noProof/>
                <w:lang w:bidi="ar-SA"/>
              </w:rPr>
              <w:drawing>
                <wp:inline distT="0" distB="0" distL="0" distR="0">
                  <wp:extent cx="722376" cy="12194"/>
                  <wp:effectExtent l="0" t="0" r="0" b="0"/>
                  <wp:docPr id="3052" name="Picture 3052"/>
                  <wp:cNvGraphicFramePr/>
                  <a:graphic xmlns:a="http://schemas.openxmlformats.org/drawingml/2006/main">
                    <a:graphicData uri="http://schemas.openxmlformats.org/drawingml/2006/picture">
                      <pic:pic xmlns:pic="http://schemas.openxmlformats.org/drawingml/2006/picture">
                        <pic:nvPicPr>
                          <pic:cNvPr id="3052" name="Picture 3052"/>
                          <pic:cNvPicPr/>
                        </pic:nvPicPr>
                        <pic:blipFill>
                          <a:blip r:embed="rId7" cstate="print"/>
                          <a:stretch>
                            <a:fillRect/>
                          </a:stretch>
                        </pic:blipFill>
                        <pic:spPr>
                          <a:xfrm>
                            <a:off x="0" y="0"/>
                            <a:ext cx="722376" cy="12194"/>
                          </a:xfrm>
                          <a:prstGeom prst="rect">
                            <a:avLst/>
                          </a:prstGeom>
                        </pic:spPr>
                      </pic:pic>
                    </a:graphicData>
                  </a:graphic>
                </wp:inline>
              </w:drawing>
            </w:r>
            <w:r w:rsidRPr="007B318F">
              <w:t>рублей)</w:t>
            </w:r>
            <w:r>
              <w:t xml:space="preserve">. </w:t>
            </w:r>
            <w:r w:rsidRPr="007B318F">
              <w:t>Потребление воды осуществляется через Ассоциацию СНТ ”полив”</w:t>
            </w:r>
          </w:p>
        </w:tc>
        <w:tc>
          <w:tcPr>
            <w:tcW w:w="1144" w:type="dxa"/>
            <w:tcBorders>
              <w:top w:val="single" w:sz="2" w:space="0" w:color="000000"/>
              <w:left w:val="single" w:sz="2" w:space="0" w:color="000000"/>
              <w:bottom w:val="single" w:sz="2" w:space="0" w:color="000000"/>
              <w:right w:val="single" w:sz="2" w:space="0" w:color="000000"/>
            </w:tcBorders>
            <w:vAlign w:val="center"/>
          </w:tcPr>
          <w:p w:rsidR="000975E0" w:rsidRPr="00F86900" w:rsidRDefault="000975E0" w:rsidP="00F86900">
            <w:pPr>
              <w:spacing w:line="240" w:lineRule="auto"/>
              <w:ind w:left="52" w:firstLine="0"/>
              <w:jc w:val="center"/>
              <w:rPr>
                <w:szCs w:val="28"/>
              </w:rPr>
            </w:pPr>
            <w:r w:rsidRPr="00F86900">
              <w:rPr>
                <w:szCs w:val="28"/>
              </w:rPr>
              <w:t>167,85</w:t>
            </w:r>
          </w:p>
        </w:tc>
        <w:tc>
          <w:tcPr>
            <w:tcW w:w="1510" w:type="dxa"/>
            <w:tcBorders>
              <w:top w:val="single" w:sz="2" w:space="0" w:color="000000"/>
              <w:left w:val="single" w:sz="2" w:space="0" w:color="000000"/>
              <w:bottom w:val="single" w:sz="2" w:space="0" w:color="000000"/>
              <w:right w:val="single" w:sz="2" w:space="0" w:color="000000"/>
            </w:tcBorders>
            <w:vAlign w:val="center"/>
          </w:tcPr>
          <w:p w:rsidR="000975E0" w:rsidRPr="00F86900" w:rsidRDefault="000975E0" w:rsidP="00F86900">
            <w:pPr>
              <w:spacing w:line="240" w:lineRule="auto"/>
              <w:ind w:left="37" w:firstLine="0"/>
              <w:jc w:val="center"/>
              <w:rPr>
                <w:szCs w:val="28"/>
              </w:rPr>
            </w:pPr>
            <w:r w:rsidRPr="00F86900">
              <w:rPr>
                <w:szCs w:val="28"/>
              </w:rPr>
              <w:t>914455,00</w:t>
            </w:r>
          </w:p>
        </w:tc>
        <w:tc>
          <w:tcPr>
            <w:tcW w:w="1512" w:type="dxa"/>
            <w:tcBorders>
              <w:top w:val="single" w:sz="2" w:space="0" w:color="000000"/>
              <w:left w:val="single" w:sz="2" w:space="0" w:color="000000"/>
              <w:bottom w:val="single" w:sz="2" w:space="0" w:color="000000"/>
              <w:right w:val="single" w:sz="2" w:space="0" w:color="000000"/>
            </w:tcBorders>
            <w:vAlign w:val="center"/>
          </w:tcPr>
          <w:p w:rsidR="00F86900" w:rsidRDefault="00F86900" w:rsidP="00F86900">
            <w:pPr>
              <w:spacing w:line="240" w:lineRule="auto"/>
              <w:ind w:left="0" w:firstLine="0"/>
              <w:jc w:val="center"/>
              <w:rPr>
                <w:szCs w:val="28"/>
              </w:rPr>
            </w:pPr>
          </w:p>
          <w:p w:rsidR="000975E0" w:rsidRPr="00F86900" w:rsidRDefault="000975E0" w:rsidP="00F86900">
            <w:pPr>
              <w:spacing w:line="240" w:lineRule="auto"/>
              <w:ind w:left="0" w:firstLine="0"/>
              <w:jc w:val="center"/>
              <w:rPr>
                <w:szCs w:val="28"/>
              </w:rPr>
            </w:pPr>
            <w:r w:rsidRPr="00F86900">
              <w:rPr>
                <w:szCs w:val="28"/>
              </w:rPr>
              <w:t>659 518,54</w:t>
            </w:r>
          </w:p>
          <w:p w:rsidR="000975E0" w:rsidRPr="00F86900" w:rsidRDefault="000975E0" w:rsidP="00F86900">
            <w:pPr>
              <w:spacing w:line="240" w:lineRule="auto"/>
              <w:ind w:left="0" w:firstLine="0"/>
              <w:jc w:val="center"/>
              <w:rPr>
                <w:szCs w:val="28"/>
              </w:rPr>
            </w:pPr>
          </w:p>
        </w:tc>
        <w:tc>
          <w:tcPr>
            <w:tcW w:w="1906" w:type="dxa"/>
            <w:tcBorders>
              <w:top w:val="single" w:sz="2" w:space="0" w:color="000000"/>
              <w:left w:val="single" w:sz="2" w:space="0" w:color="000000"/>
              <w:bottom w:val="single" w:sz="2" w:space="0" w:color="000000"/>
              <w:right w:val="single" w:sz="2" w:space="0" w:color="000000"/>
            </w:tcBorders>
            <w:vAlign w:val="center"/>
          </w:tcPr>
          <w:p w:rsidR="000975E0" w:rsidRPr="00F86900" w:rsidRDefault="00F86900" w:rsidP="00F86900">
            <w:pPr>
              <w:spacing w:line="240" w:lineRule="auto"/>
              <w:ind w:left="135" w:right="96" w:firstLine="10"/>
              <w:jc w:val="center"/>
              <w:rPr>
                <w:szCs w:val="28"/>
              </w:rPr>
            </w:pPr>
            <w:r>
              <w:rPr>
                <w:szCs w:val="28"/>
              </w:rPr>
              <w:t>+254</w:t>
            </w:r>
            <w:r w:rsidR="00024F56">
              <w:rPr>
                <w:szCs w:val="28"/>
              </w:rPr>
              <w:t xml:space="preserve"> </w:t>
            </w:r>
            <w:r>
              <w:rPr>
                <w:szCs w:val="28"/>
              </w:rPr>
              <w:t>936,46</w:t>
            </w:r>
          </w:p>
        </w:tc>
      </w:tr>
      <w:tr w:rsidR="000975E0" w:rsidRPr="007B318F" w:rsidTr="00F86900">
        <w:trPr>
          <w:trHeight w:val="1037"/>
        </w:trPr>
        <w:tc>
          <w:tcPr>
            <w:tcW w:w="557"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24" w:firstLine="0"/>
              <w:jc w:val="center"/>
            </w:pPr>
            <w:r w:rsidRPr="007B318F">
              <w:t>З</w:t>
            </w:r>
          </w:p>
        </w:tc>
        <w:tc>
          <w:tcPr>
            <w:tcW w:w="3124" w:type="dxa"/>
            <w:tcBorders>
              <w:top w:val="single" w:sz="2" w:space="0" w:color="000000"/>
              <w:left w:val="single" w:sz="2" w:space="0" w:color="000000"/>
              <w:bottom w:val="single" w:sz="2" w:space="0" w:color="000000"/>
              <w:right w:val="single" w:sz="2" w:space="0" w:color="000000"/>
            </w:tcBorders>
          </w:tcPr>
          <w:p w:rsidR="00426036" w:rsidRPr="007B318F" w:rsidRDefault="000975E0" w:rsidP="00426036">
            <w:pPr>
              <w:spacing w:line="240" w:lineRule="auto"/>
              <w:ind w:left="44" w:firstLine="0"/>
            </w:pPr>
            <w:r w:rsidRPr="007B318F">
              <w:t>Содержание энергохозяйства товарищества. Профилактическое обслуживание ВЛ ОКВ</w:t>
            </w:r>
            <w:r w:rsidR="00426036" w:rsidRPr="007B318F">
              <w:t xml:space="preserve"> </w:t>
            </w:r>
            <w:r w:rsidR="00426036">
              <w:t>(</w:t>
            </w:r>
            <w:r w:rsidR="00426036" w:rsidRPr="007B318F">
              <w:t>Закон 217-ФЗ, Устав</w:t>
            </w:r>
          </w:p>
          <w:p w:rsidR="000975E0" w:rsidRPr="007B318F" w:rsidRDefault="00426036" w:rsidP="00426036">
            <w:pPr>
              <w:spacing w:line="240" w:lineRule="auto"/>
              <w:ind w:left="19" w:right="91" w:firstLine="5"/>
            </w:pPr>
            <w:r w:rsidRPr="007B318F">
              <w:t>товарищества, приложение N23</w:t>
            </w:r>
            <w:r>
              <w:t>)</w:t>
            </w:r>
          </w:p>
        </w:tc>
        <w:tc>
          <w:tcPr>
            <w:tcW w:w="1144"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975E0" w:rsidP="00F86900">
            <w:pPr>
              <w:spacing w:line="240" w:lineRule="auto"/>
              <w:ind w:left="28" w:firstLine="0"/>
              <w:jc w:val="center"/>
            </w:pPr>
            <w:r w:rsidRPr="007B318F">
              <w:t>84,44</w:t>
            </w:r>
          </w:p>
        </w:tc>
        <w:tc>
          <w:tcPr>
            <w:tcW w:w="1510"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975E0" w:rsidP="00F86900">
            <w:pPr>
              <w:spacing w:line="240" w:lineRule="auto"/>
              <w:ind w:left="23" w:firstLine="0"/>
              <w:jc w:val="center"/>
            </w:pPr>
            <w:r w:rsidRPr="007B318F">
              <w:t>460000,00</w:t>
            </w:r>
          </w:p>
        </w:tc>
        <w:tc>
          <w:tcPr>
            <w:tcW w:w="1512"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F86900" w:rsidP="00F86900">
            <w:pPr>
              <w:spacing w:line="240" w:lineRule="auto"/>
              <w:ind w:left="0" w:firstLine="0"/>
              <w:jc w:val="center"/>
            </w:pPr>
            <w:r>
              <w:t>1 109 405,37</w:t>
            </w:r>
          </w:p>
        </w:tc>
        <w:tc>
          <w:tcPr>
            <w:tcW w:w="1906" w:type="dxa"/>
            <w:tcBorders>
              <w:top w:val="single" w:sz="2" w:space="0" w:color="000000"/>
              <w:left w:val="single" w:sz="2" w:space="0" w:color="000000"/>
              <w:bottom w:val="single" w:sz="2" w:space="0" w:color="000000"/>
              <w:right w:val="single" w:sz="2" w:space="0" w:color="000000"/>
            </w:tcBorders>
            <w:vAlign w:val="center"/>
          </w:tcPr>
          <w:p w:rsidR="00F86900" w:rsidRDefault="00F86900" w:rsidP="00F86900">
            <w:pPr>
              <w:spacing w:line="240" w:lineRule="auto"/>
              <w:ind w:left="0" w:firstLine="0"/>
              <w:jc w:val="center"/>
            </w:pPr>
          </w:p>
          <w:p w:rsidR="000975E0" w:rsidRPr="00F86900" w:rsidRDefault="00F86900" w:rsidP="00F86900">
            <w:pPr>
              <w:spacing w:line="240" w:lineRule="auto"/>
              <w:ind w:left="0" w:firstLine="0"/>
              <w:jc w:val="center"/>
              <w:rPr>
                <w:b/>
                <w:bCs/>
              </w:rPr>
            </w:pPr>
            <w:r w:rsidRPr="00F86900">
              <w:rPr>
                <w:b/>
                <w:bCs/>
              </w:rPr>
              <w:t>-649405,37</w:t>
            </w:r>
          </w:p>
          <w:p w:rsidR="00F86900" w:rsidRPr="007B318F" w:rsidRDefault="00F86900" w:rsidP="00F86900">
            <w:pPr>
              <w:spacing w:line="240" w:lineRule="auto"/>
              <w:ind w:left="0" w:firstLine="0"/>
              <w:jc w:val="center"/>
            </w:pPr>
          </w:p>
        </w:tc>
      </w:tr>
      <w:tr w:rsidR="000975E0" w:rsidRPr="007B318F" w:rsidTr="00024F56">
        <w:trPr>
          <w:trHeight w:val="1032"/>
        </w:trPr>
        <w:tc>
          <w:tcPr>
            <w:tcW w:w="557"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19" w:firstLine="0"/>
              <w:jc w:val="center"/>
            </w:pPr>
            <w:r w:rsidRPr="007B318F">
              <w:t>4</w:t>
            </w:r>
          </w:p>
        </w:tc>
        <w:tc>
          <w:tcPr>
            <w:tcW w:w="3124"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14" w:right="10" w:firstLine="10"/>
            </w:pPr>
            <w:r w:rsidRPr="007B318F">
              <w:t>Содержание сетей водовода. В том числе: запуск центрального водовода, текущий ремонт, замена труб</w:t>
            </w:r>
          </w:p>
        </w:tc>
        <w:tc>
          <w:tcPr>
            <w:tcW w:w="1144"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975E0" w:rsidP="00024F56">
            <w:pPr>
              <w:spacing w:line="240" w:lineRule="auto"/>
              <w:ind w:left="18" w:firstLine="0"/>
              <w:jc w:val="center"/>
            </w:pPr>
            <w:r w:rsidRPr="007B318F">
              <w:t>40,82</w:t>
            </w:r>
          </w:p>
        </w:tc>
        <w:tc>
          <w:tcPr>
            <w:tcW w:w="1510"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975E0" w:rsidP="00024F56">
            <w:pPr>
              <w:spacing w:line="240" w:lineRule="auto"/>
              <w:ind w:left="23" w:firstLine="0"/>
              <w:jc w:val="center"/>
            </w:pPr>
            <w:r w:rsidRPr="007B318F">
              <w:t>222382,00</w:t>
            </w:r>
          </w:p>
        </w:tc>
        <w:tc>
          <w:tcPr>
            <w:tcW w:w="1512"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C44648" w:rsidP="00024F56">
            <w:pPr>
              <w:spacing w:line="240" w:lineRule="auto"/>
              <w:ind w:left="0" w:firstLine="0"/>
              <w:jc w:val="center"/>
            </w:pPr>
            <w:r>
              <w:t>227 189,00</w:t>
            </w:r>
          </w:p>
        </w:tc>
        <w:tc>
          <w:tcPr>
            <w:tcW w:w="1906" w:type="dxa"/>
            <w:tcBorders>
              <w:top w:val="single" w:sz="2" w:space="0" w:color="000000"/>
              <w:left w:val="single" w:sz="2" w:space="0" w:color="000000"/>
              <w:bottom w:val="single" w:sz="2" w:space="0" w:color="000000"/>
              <w:right w:val="single" w:sz="2" w:space="0" w:color="000000"/>
            </w:tcBorders>
            <w:vAlign w:val="center"/>
          </w:tcPr>
          <w:p w:rsidR="000975E0" w:rsidRPr="00024F56" w:rsidRDefault="00C44648" w:rsidP="00024F56">
            <w:pPr>
              <w:spacing w:line="240" w:lineRule="auto"/>
              <w:ind w:left="596" w:hanging="259"/>
              <w:jc w:val="center"/>
              <w:rPr>
                <w:b/>
                <w:bCs/>
              </w:rPr>
            </w:pPr>
            <w:r w:rsidRPr="00024F56">
              <w:rPr>
                <w:b/>
                <w:bCs/>
              </w:rPr>
              <w:t>-4 807,00</w:t>
            </w:r>
          </w:p>
          <w:p w:rsidR="00C44648" w:rsidRPr="007B318F" w:rsidRDefault="00C44648" w:rsidP="00024F56">
            <w:pPr>
              <w:spacing w:line="240" w:lineRule="auto"/>
              <w:ind w:left="596" w:hanging="259"/>
              <w:jc w:val="center"/>
            </w:pPr>
          </w:p>
        </w:tc>
      </w:tr>
      <w:tr w:rsidR="000975E0" w:rsidRPr="007B318F" w:rsidTr="00024F56">
        <w:trPr>
          <w:trHeight w:val="514"/>
        </w:trPr>
        <w:tc>
          <w:tcPr>
            <w:tcW w:w="557"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14" w:firstLine="0"/>
              <w:jc w:val="center"/>
            </w:pPr>
            <w:r w:rsidRPr="007B318F">
              <w:t>5</w:t>
            </w:r>
          </w:p>
        </w:tc>
        <w:tc>
          <w:tcPr>
            <w:tcW w:w="3124"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24" w:right="571" w:hanging="5"/>
            </w:pPr>
            <w:r w:rsidRPr="007B318F">
              <w:t xml:space="preserve">Техническое обслуживание </w:t>
            </w:r>
            <w:r w:rsidR="00F5775B">
              <w:t xml:space="preserve">прибора </w:t>
            </w:r>
            <w:r w:rsidRPr="007B318F">
              <w:t>учета воды</w:t>
            </w:r>
          </w:p>
        </w:tc>
        <w:tc>
          <w:tcPr>
            <w:tcW w:w="1144"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975E0" w:rsidP="00024F56">
            <w:pPr>
              <w:spacing w:line="240" w:lineRule="auto"/>
              <w:ind w:left="18" w:firstLine="0"/>
              <w:jc w:val="center"/>
            </w:pPr>
            <w:r w:rsidRPr="007B318F">
              <w:t>4,68</w:t>
            </w:r>
          </w:p>
        </w:tc>
        <w:tc>
          <w:tcPr>
            <w:tcW w:w="1510"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975E0" w:rsidP="00024F56">
            <w:pPr>
              <w:spacing w:line="240" w:lineRule="auto"/>
              <w:ind w:left="18" w:firstLine="0"/>
              <w:jc w:val="center"/>
            </w:pPr>
            <w:r w:rsidRPr="007B318F">
              <w:t>25500,00</w:t>
            </w:r>
          </w:p>
        </w:tc>
        <w:tc>
          <w:tcPr>
            <w:tcW w:w="1512"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C44648" w:rsidP="00024F56">
            <w:pPr>
              <w:spacing w:line="240" w:lineRule="auto"/>
              <w:ind w:left="0" w:firstLine="0"/>
              <w:jc w:val="center"/>
            </w:pPr>
            <w:r>
              <w:t>0</w:t>
            </w:r>
          </w:p>
        </w:tc>
        <w:tc>
          <w:tcPr>
            <w:tcW w:w="1906"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C44648" w:rsidP="00024F56">
            <w:pPr>
              <w:spacing w:line="240" w:lineRule="auto"/>
              <w:ind w:left="15" w:firstLine="0"/>
              <w:jc w:val="center"/>
            </w:pPr>
            <w:r>
              <w:t>+25 500,00</w:t>
            </w:r>
          </w:p>
        </w:tc>
      </w:tr>
      <w:tr w:rsidR="000975E0" w:rsidRPr="007B318F" w:rsidTr="00024F56">
        <w:trPr>
          <w:trHeight w:val="1546"/>
        </w:trPr>
        <w:tc>
          <w:tcPr>
            <w:tcW w:w="557"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19" w:firstLine="0"/>
              <w:jc w:val="center"/>
            </w:pPr>
            <w:r w:rsidRPr="007B318F">
              <w:t>6</w:t>
            </w:r>
          </w:p>
        </w:tc>
        <w:tc>
          <w:tcPr>
            <w:tcW w:w="3124"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19" w:firstLine="0"/>
              <w:jc w:val="left"/>
            </w:pPr>
            <w:r w:rsidRPr="007B318F">
              <w:t>Содержание центральной и</w:t>
            </w:r>
          </w:p>
          <w:p w:rsidR="000975E0" w:rsidRPr="007B318F" w:rsidRDefault="000975E0" w:rsidP="001E2F5B">
            <w:pPr>
              <w:spacing w:line="240" w:lineRule="auto"/>
              <w:ind w:left="24" w:firstLine="0"/>
              <w:jc w:val="left"/>
            </w:pPr>
            <w:r w:rsidRPr="007B318F">
              <w:t>внутренних дорог товарищества:</w:t>
            </w:r>
          </w:p>
          <w:p w:rsidR="000975E0" w:rsidRPr="007B318F" w:rsidRDefault="000975E0" w:rsidP="001E2F5B">
            <w:pPr>
              <w:spacing w:line="240" w:lineRule="auto"/>
              <w:ind w:left="10" w:right="86" w:firstLine="10"/>
            </w:pPr>
            <w:r w:rsidRPr="007B318F">
              <w:t>закупка щебня, устройство стоков для воды, оплата грейдера, отсыпка улиц товарищества</w:t>
            </w:r>
          </w:p>
        </w:tc>
        <w:tc>
          <w:tcPr>
            <w:tcW w:w="1144"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975E0" w:rsidP="00024F56">
            <w:pPr>
              <w:spacing w:line="240" w:lineRule="auto"/>
              <w:ind w:left="28" w:firstLine="0"/>
              <w:jc w:val="center"/>
            </w:pPr>
            <w:r w:rsidRPr="007B318F">
              <w:t>100,96</w:t>
            </w:r>
          </w:p>
        </w:tc>
        <w:tc>
          <w:tcPr>
            <w:tcW w:w="1510"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975E0" w:rsidP="00024F56">
            <w:pPr>
              <w:spacing w:line="240" w:lineRule="auto"/>
              <w:ind w:left="18" w:firstLine="0"/>
              <w:jc w:val="center"/>
            </w:pPr>
            <w:r w:rsidRPr="007B318F">
              <w:t>550000,00</w:t>
            </w:r>
          </w:p>
        </w:tc>
        <w:tc>
          <w:tcPr>
            <w:tcW w:w="1512"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F5775B" w:rsidP="00024F56">
            <w:pPr>
              <w:spacing w:line="240" w:lineRule="auto"/>
              <w:ind w:left="0" w:firstLine="0"/>
              <w:jc w:val="center"/>
            </w:pPr>
            <w:r>
              <w:t>282 380,00</w:t>
            </w:r>
          </w:p>
        </w:tc>
        <w:tc>
          <w:tcPr>
            <w:tcW w:w="1906" w:type="dxa"/>
            <w:tcBorders>
              <w:top w:val="single" w:sz="2" w:space="0" w:color="000000"/>
              <w:left w:val="single" w:sz="2" w:space="0" w:color="000000"/>
              <w:bottom w:val="single" w:sz="2" w:space="0" w:color="000000"/>
              <w:right w:val="single" w:sz="2" w:space="0" w:color="000000"/>
            </w:tcBorders>
            <w:vAlign w:val="center"/>
          </w:tcPr>
          <w:p w:rsidR="000975E0" w:rsidRDefault="00F5775B" w:rsidP="00024F56">
            <w:pPr>
              <w:spacing w:line="240" w:lineRule="auto"/>
              <w:ind w:left="0" w:firstLine="0"/>
              <w:jc w:val="center"/>
            </w:pPr>
            <w:r>
              <w:t>+267 620,00</w:t>
            </w:r>
          </w:p>
          <w:p w:rsidR="00F5775B" w:rsidRPr="007B318F" w:rsidRDefault="00F5775B" w:rsidP="00024F56">
            <w:pPr>
              <w:spacing w:line="240" w:lineRule="auto"/>
              <w:ind w:left="0" w:firstLine="0"/>
              <w:jc w:val="center"/>
            </w:pPr>
          </w:p>
        </w:tc>
      </w:tr>
      <w:tr w:rsidR="000975E0" w:rsidRPr="007B318F" w:rsidTr="00024F56">
        <w:trPr>
          <w:trHeight w:val="1554"/>
        </w:trPr>
        <w:tc>
          <w:tcPr>
            <w:tcW w:w="557"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14" w:firstLine="0"/>
              <w:jc w:val="center"/>
            </w:pPr>
            <w:r w:rsidRPr="007B318F">
              <w:lastRenderedPageBreak/>
              <w:t>7</w:t>
            </w:r>
          </w:p>
        </w:tc>
        <w:tc>
          <w:tcPr>
            <w:tcW w:w="3124"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19" w:firstLine="0"/>
              <w:jc w:val="left"/>
            </w:pPr>
            <w:r w:rsidRPr="007B318F">
              <w:t>Погрузка и вывоз мусора ТБО с</w:t>
            </w:r>
          </w:p>
          <w:p w:rsidR="000975E0" w:rsidRPr="007B318F" w:rsidRDefault="000975E0" w:rsidP="001E2F5B">
            <w:pPr>
              <w:spacing w:line="240" w:lineRule="auto"/>
              <w:ind w:left="5" w:right="590" w:firstLine="0"/>
            </w:pPr>
            <w:r w:rsidRPr="007B318F">
              <w:t>двух площадок, в том числе: аренда двух бункеров и дополнительных вызовов)</w:t>
            </w:r>
          </w:p>
        </w:tc>
        <w:tc>
          <w:tcPr>
            <w:tcW w:w="1144"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975E0" w:rsidP="00024F56">
            <w:pPr>
              <w:spacing w:line="240" w:lineRule="auto"/>
              <w:ind w:left="13" w:firstLine="0"/>
              <w:jc w:val="center"/>
            </w:pPr>
            <w:r w:rsidRPr="007B318F">
              <w:t>124,82</w:t>
            </w:r>
          </w:p>
        </w:tc>
        <w:tc>
          <w:tcPr>
            <w:tcW w:w="1510"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975E0" w:rsidP="00024F56">
            <w:pPr>
              <w:spacing w:line="240" w:lineRule="auto"/>
              <w:ind w:left="8" w:firstLine="0"/>
              <w:jc w:val="center"/>
            </w:pPr>
            <w:r w:rsidRPr="007B318F">
              <w:t>680000,00</w:t>
            </w:r>
          </w:p>
        </w:tc>
        <w:tc>
          <w:tcPr>
            <w:tcW w:w="1512"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F5775B" w:rsidP="00024F56">
            <w:pPr>
              <w:spacing w:line="240" w:lineRule="auto"/>
              <w:ind w:left="0" w:firstLine="0"/>
              <w:jc w:val="center"/>
            </w:pPr>
            <w:r>
              <w:t>823 582,80</w:t>
            </w:r>
          </w:p>
        </w:tc>
        <w:tc>
          <w:tcPr>
            <w:tcW w:w="1906" w:type="dxa"/>
            <w:tcBorders>
              <w:top w:val="single" w:sz="2" w:space="0" w:color="000000"/>
              <w:left w:val="single" w:sz="2" w:space="0" w:color="000000"/>
              <w:bottom w:val="single" w:sz="2" w:space="0" w:color="000000"/>
              <w:right w:val="single" w:sz="2" w:space="0" w:color="000000"/>
            </w:tcBorders>
            <w:vAlign w:val="center"/>
          </w:tcPr>
          <w:p w:rsidR="000975E0" w:rsidRPr="00024F56" w:rsidRDefault="00F5775B" w:rsidP="00024F56">
            <w:pPr>
              <w:spacing w:line="240" w:lineRule="auto"/>
              <w:ind w:left="0" w:firstLine="0"/>
              <w:jc w:val="center"/>
              <w:rPr>
                <w:b/>
                <w:bCs/>
              </w:rPr>
            </w:pPr>
            <w:r w:rsidRPr="00024F56">
              <w:rPr>
                <w:b/>
                <w:bCs/>
              </w:rPr>
              <w:t>-143</w:t>
            </w:r>
            <w:r w:rsidR="00024F56" w:rsidRPr="00024F56">
              <w:rPr>
                <w:b/>
                <w:bCs/>
              </w:rPr>
              <w:t xml:space="preserve"> </w:t>
            </w:r>
            <w:r w:rsidRPr="00024F56">
              <w:rPr>
                <w:b/>
                <w:bCs/>
              </w:rPr>
              <w:t>582,80</w:t>
            </w:r>
          </w:p>
        </w:tc>
      </w:tr>
      <w:tr w:rsidR="000975E0" w:rsidRPr="007B318F" w:rsidTr="00024F56">
        <w:trPr>
          <w:trHeight w:val="519"/>
        </w:trPr>
        <w:tc>
          <w:tcPr>
            <w:tcW w:w="557"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10" w:firstLine="0"/>
              <w:jc w:val="center"/>
            </w:pPr>
            <w:r w:rsidRPr="007B318F">
              <w:t>8</w:t>
            </w:r>
          </w:p>
        </w:tc>
        <w:tc>
          <w:tcPr>
            <w:tcW w:w="3124" w:type="dxa"/>
            <w:tcBorders>
              <w:top w:val="single" w:sz="2" w:space="0" w:color="000000"/>
              <w:left w:val="single" w:sz="2" w:space="0" w:color="000000"/>
              <w:bottom w:val="single" w:sz="2" w:space="0" w:color="000000"/>
              <w:right w:val="single" w:sz="2" w:space="0" w:color="000000"/>
            </w:tcBorders>
          </w:tcPr>
          <w:p w:rsidR="00F5775B" w:rsidRPr="007B318F" w:rsidRDefault="000975E0" w:rsidP="00F5775B">
            <w:pPr>
              <w:spacing w:line="240" w:lineRule="auto"/>
              <w:ind w:left="10" w:firstLine="0"/>
              <w:jc w:val="left"/>
            </w:pPr>
            <w:r w:rsidRPr="007B318F">
              <w:t>Аренда помещения для приема садоводов</w:t>
            </w:r>
            <w:r w:rsidR="00F5775B">
              <w:t xml:space="preserve"> и проведение собрания</w:t>
            </w:r>
          </w:p>
        </w:tc>
        <w:tc>
          <w:tcPr>
            <w:tcW w:w="1144"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975E0" w:rsidP="00024F56">
            <w:pPr>
              <w:spacing w:line="240" w:lineRule="auto"/>
              <w:ind w:left="0" w:firstLine="0"/>
              <w:jc w:val="center"/>
            </w:pPr>
          </w:p>
        </w:tc>
        <w:tc>
          <w:tcPr>
            <w:tcW w:w="1510"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975E0" w:rsidP="00024F56">
            <w:pPr>
              <w:spacing w:line="240" w:lineRule="auto"/>
              <w:ind w:left="0" w:firstLine="0"/>
              <w:jc w:val="center"/>
            </w:pPr>
          </w:p>
        </w:tc>
        <w:tc>
          <w:tcPr>
            <w:tcW w:w="1512"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C44648" w:rsidP="00024F56">
            <w:pPr>
              <w:spacing w:line="240" w:lineRule="auto"/>
              <w:ind w:left="0" w:firstLine="0"/>
              <w:jc w:val="center"/>
            </w:pPr>
            <w:r>
              <w:t xml:space="preserve">10 </w:t>
            </w:r>
            <w:r w:rsidR="00F5775B">
              <w:t>800</w:t>
            </w:r>
          </w:p>
        </w:tc>
        <w:tc>
          <w:tcPr>
            <w:tcW w:w="1906" w:type="dxa"/>
            <w:tcBorders>
              <w:top w:val="single" w:sz="2" w:space="0" w:color="000000"/>
              <w:left w:val="single" w:sz="2" w:space="0" w:color="000000"/>
              <w:bottom w:val="single" w:sz="2" w:space="0" w:color="000000"/>
              <w:right w:val="single" w:sz="2" w:space="0" w:color="000000"/>
            </w:tcBorders>
            <w:vAlign w:val="center"/>
          </w:tcPr>
          <w:p w:rsidR="000975E0" w:rsidRPr="00024F56" w:rsidRDefault="00F5775B" w:rsidP="00024F56">
            <w:pPr>
              <w:spacing w:line="240" w:lineRule="auto"/>
              <w:ind w:left="1" w:firstLine="0"/>
              <w:jc w:val="center"/>
              <w:rPr>
                <w:b/>
                <w:bCs/>
              </w:rPr>
            </w:pPr>
            <w:r w:rsidRPr="00024F56">
              <w:rPr>
                <w:b/>
                <w:bCs/>
              </w:rPr>
              <w:t>-</w:t>
            </w:r>
            <w:r w:rsidR="00C44648" w:rsidRPr="00024F56">
              <w:rPr>
                <w:b/>
                <w:bCs/>
              </w:rPr>
              <w:t xml:space="preserve">10 </w:t>
            </w:r>
            <w:r w:rsidRPr="00024F56">
              <w:rPr>
                <w:b/>
                <w:bCs/>
              </w:rPr>
              <w:t>800,00</w:t>
            </w:r>
          </w:p>
          <w:p w:rsidR="00F5775B" w:rsidRPr="007B318F" w:rsidRDefault="00F5775B" w:rsidP="00024F56">
            <w:pPr>
              <w:spacing w:line="240" w:lineRule="auto"/>
              <w:ind w:left="1" w:firstLine="0"/>
              <w:jc w:val="center"/>
            </w:pPr>
          </w:p>
        </w:tc>
      </w:tr>
      <w:tr w:rsidR="000975E0" w:rsidRPr="007B318F" w:rsidTr="00024F56">
        <w:trPr>
          <w:trHeight w:val="2064"/>
        </w:trPr>
        <w:tc>
          <w:tcPr>
            <w:tcW w:w="557"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5" w:firstLine="0"/>
              <w:jc w:val="center"/>
            </w:pPr>
            <w:r w:rsidRPr="007B318F">
              <w:t>9</w:t>
            </w:r>
          </w:p>
        </w:tc>
        <w:tc>
          <w:tcPr>
            <w:tcW w:w="3124" w:type="dxa"/>
            <w:tcBorders>
              <w:top w:val="single" w:sz="2" w:space="0" w:color="000000"/>
              <w:left w:val="single" w:sz="2" w:space="0" w:color="000000"/>
              <w:bottom w:val="single" w:sz="2" w:space="0" w:color="000000"/>
              <w:right w:val="single" w:sz="2" w:space="0" w:color="000000"/>
            </w:tcBorders>
          </w:tcPr>
          <w:p w:rsidR="000975E0" w:rsidRPr="007B318F" w:rsidRDefault="000975E0" w:rsidP="001E2F5B">
            <w:pPr>
              <w:spacing w:line="240" w:lineRule="auto"/>
              <w:ind w:left="0" w:firstLine="14"/>
              <w:jc w:val="left"/>
            </w:pPr>
            <w:r w:rsidRPr="007B318F">
              <w:t>Прочие хозяйственные расходы (объявления, аренда помещения для собрания, обслуживание</w:t>
            </w:r>
          </w:p>
          <w:p w:rsidR="000975E0" w:rsidRPr="007B318F" w:rsidRDefault="000975E0" w:rsidP="001E2F5B">
            <w:pPr>
              <w:spacing w:line="240" w:lineRule="auto"/>
              <w:ind w:left="10" w:firstLine="0"/>
            </w:pPr>
            <w:r w:rsidRPr="007B318F">
              <w:t>расчетного счета, договора на разные аварийные работы и др.)</w:t>
            </w:r>
          </w:p>
        </w:tc>
        <w:tc>
          <w:tcPr>
            <w:tcW w:w="1144"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975E0" w:rsidP="00024F56">
            <w:pPr>
              <w:spacing w:line="240" w:lineRule="auto"/>
              <w:ind w:left="0" w:right="11" w:firstLine="0"/>
              <w:jc w:val="center"/>
            </w:pPr>
            <w:r w:rsidRPr="007B318F">
              <w:t>24,98</w:t>
            </w:r>
          </w:p>
        </w:tc>
        <w:tc>
          <w:tcPr>
            <w:tcW w:w="1510"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975E0" w:rsidP="00024F56">
            <w:pPr>
              <w:spacing w:line="240" w:lineRule="auto"/>
              <w:ind w:left="23" w:firstLine="0"/>
              <w:jc w:val="center"/>
            </w:pPr>
            <w:r w:rsidRPr="007B318F">
              <w:t>136111,00</w:t>
            </w:r>
          </w:p>
        </w:tc>
        <w:tc>
          <w:tcPr>
            <w:tcW w:w="1512"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24F56" w:rsidP="00024F56">
            <w:pPr>
              <w:spacing w:line="240" w:lineRule="auto"/>
              <w:ind w:left="0" w:firstLine="0"/>
              <w:jc w:val="center"/>
            </w:pPr>
            <w:r>
              <w:t>124 207</w:t>
            </w:r>
          </w:p>
        </w:tc>
        <w:tc>
          <w:tcPr>
            <w:tcW w:w="1906" w:type="dxa"/>
            <w:tcBorders>
              <w:top w:val="single" w:sz="2" w:space="0" w:color="000000"/>
              <w:left w:val="single" w:sz="2" w:space="0" w:color="000000"/>
              <w:bottom w:val="single" w:sz="2" w:space="0" w:color="000000"/>
              <w:right w:val="single" w:sz="2" w:space="0" w:color="000000"/>
            </w:tcBorders>
            <w:vAlign w:val="center"/>
          </w:tcPr>
          <w:p w:rsidR="000975E0" w:rsidRPr="007B318F" w:rsidRDefault="00024F56" w:rsidP="00024F56">
            <w:pPr>
              <w:spacing w:line="240" w:lineRule="auto"/>
              <w:ind w:left="279" w:hanging="187"/>
              <w:jc w:val="center"/>
            </w:pPr>
            <w:r>
              <w:t>+11 904,00</w:t>
            </w:r>
          </w:p>
        </w:tc>
      </w:tr>
    </w:tbl>
    <w:tbl>
      <w:tblPr>
        <w:tblStyle w:val="TableGrid"/>
        <w:tblpPr w:vertAnchor="text" w:tblpX="-265"/>
        <w:tblOverlap w:val="never"/>
        <w:tblW w:w="9766" w:type="dxa"/>
        <w:tblInd w:w="0" w:type="dxa"/>
        <w:tblLayout w:type="fixed"/>
        <w:tblCellMar>
          <w:top w:w="41" w:type="dxa"/>
          <w:left w:w="31" w:type="dxa"/>
          <w:right w:w="56" w:type="dxa"/>
        </w:tblCellMar>
        <w:tblLook w:val="04A0"/>
      </w:tblPr>
      <w:tblGrid>
        <w:gridCol w:w="585"/>
        <w:gridCol w:w="3191"/>
        <w:gridCol w:w="1031"/>
        <w:gridCol w:w="1539"/>
        <w:gridCol w:w="1549"/>
        <w:gridCol w:w="1871"/>
      </w:tblGrid>
      <w:tr w:rsidR="0091772F" w:rsidRPr="007B318F" w:rsidTr="00024F56">
        <w:trPr>
          <w:trHeight w:val="783"/>
        </w:trPr>
        <w:tc>
          <w:tcPr>
            <w:tcW w:w="585" w:type="dxa"/>
            <w:tcBorders>
              <w:top w:val="single" w:sz="2" w:space="0" w:color="000000"/>
              <w:left w:val="single" w:sz="2" w:space="0" w:color="000000"/>
              <w:bottom w:val="single" w:sz="2" w:space="0" w:color="000000"/>
              <w:right w:val="single" w:sz="2" w:space="0" w:color="000000"/>
            </w:tcBorders>
          </w:tcPr>
          <w:p w:rsidR="00426036" w:rsidRPr="007B318F" w:rsidRDefault="00426036" w:rsidP="001E2F5B">
            <w:pPr>
              <w:spacing w:line="240" w:lineRule="auto"/>
              <w:ind w:left="13" w:firstLine="0"/>
              <w:jc w:val="center"/>
            </w:pPr>
            <w:r w:rsidRPr="007B318F">
              <w:t>10</w:t>
            </w:r>
          </w:p>
        </w:tc>
        <w:tc>
          <w:tcPr>
            <w:tcW w:w="3191" w:type="dxa"/>
            <w:tcBorders>
              <w:top w:val="single" w:sz="2" w:space="0" w:color="000000"/>
              <w:left w:val="single" w:sz="2" w:space="0" w:color="000000"/>
              <w:bottom w:val="single" w:sz="2" w:space="0" w:color="000000"/>
              <w:right w:val="single" w:sz="2" w:space="0" w:color="000000"/>
            </w:tcBorders>
          </w:tcPr>
          <w:p w:rsidR="00426036" w:rsidRPr="007B318F" w:rsidRDefault="00426036" w:rsidP="001E2F5B">
            <w:pPr>
              <w:spacing w:line="240" w:lineRule="auto"/>
              <w:ind w:left="5" w:right="21" w:hanging="5"/>
              <w:jc w:val="left"/>
            </w:pPr>
            <w:r w:rsidRPr="007B318F">
              <w:t>Материалы для ремонта внутреннего водовода, энергосети</w:t>
            </w:r>
          </w:p>
        </w:tc>
        <w:tc>
          <w:tcPr>
            <w:tcW w:w="1031"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426036" w:rsidP="00024F56">
            <w:pPr>
              <w:spacing w:line="240" w:lineRule="auto"/>
              <w:ind w:left="0" w:right="22" w:firstLine="0"/>
              <w:jc w:val="center"/>
            </w:pPr>
            <w:r w:rsidRPr="007B318F">
              <w:t>5,51</w:t>
            </w:r>
          </w:p>
        </w:tc>
        <w:tc>
          <w:tcPr>
            <w:tcW w:w="1539"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426036" w:rsidP="00024F56">
            <w:pPr>
              <w:spacing w:line="240" w:lineRule="auto"/>
              <w:ind w:left="0" w:right="4" w:firstLine="0"/>
              <w:jc w:val="center"/>
            </w:pPr>
            <w:r w:rsidRPr="007B318F">
              <w:t>30000,00</w:t>
            </w:r>
          </w:p>
        </w:tc>
        <w:tc>
          <w:tcPr>
            <w:tcW w:w="1549"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C44648" w:rsidP="00024F56">
            <w:pPr>
              <w:spacing w:line="240" w:lineRule="auto"/>
              <w:ind w:left="22" w:firstLine="432"/>
              <w:jc w:val="center"/>
            </w:pPr>
            <w:r>
              <w:t>0</w:t>
            </w:r>
          </w:p>
        </w:tc>
        <w:tc>
          <w:tcPr>
            <w:tcW w:w="1871"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024F56" w:rsidP="00024F56">
            <w:pPr>
              <w:spacing w:line="240" w:lineRule="auto"/>
              <w:ind w:left="0" w:firstLine="0"/>
              <w:jc w:val="center"/>
            </w:pPr>
            <w:r>
              <w:t>+</w:t>
            </w:r>
            <w:r w:rsidR="00C44648">
              <w:t>30 000,00</w:t>
            </w:r>
          </w:p>
        </w:tc>
      </w:tr>
      <w:tr w:rsidR="0091772F" w:rsidRPr="007B318F" w:rsidTr="00024F56">
        <w:trPr>
          <w:trHeight w:val="781"/>
        </w:trPr>
        <w:tc>
          <w:tcPr>
            <w:tcW w:w="585" w:type="dxa"/>
            <w:tcBorders>
              <w:top w:val="single" w:sz="2" w:space="0" w:color="000000"/>
              <w:left w:val="single" w:sz="2" w:space="0" w:color="000000"/>
              <w:bottom w:val="single" w:sz="2" w:space="0" w:color="000000"/>
              <w:right w:val="single" w:sz="2" w:space="0" w:color="000000"/>
            </w:tcBorders>
          </w:tcPr>
          <w:p w:rsidR="00426036" w:rsidRPr="007B318F" w:rsidRDefault="00426036" w:rsidP="001E2F5B">
            <w:pPr>
              <w:spacing w:line="240" w:lineRule="auto"/>
              <w:ind w:left="0" w:right="2" w:firstLine="0"/>
              <w:jc w:val="center"/>
            </w:pPr>
            <w:r w:rsidRPr="007B318F">
              <w:t>11</w:t>
            </w:r>
          </w:p>
        </w:tc>
        <w:tc>
          <w:tcPr>
            <w:tcW w:w="3191" w:type="dxa"/>
            <w:tcBorders>
              <w:top w:val="single" w:sz="2" w:space="0" w:color="000000"/>
              <w:left w:val="single" w:sz="2" w:space="0" w:color="000000"/>
              <w:bottom w:val="single" w:sz="2" w:space="0" w:color="000000"/>
              <w:right w:val="single" w:sz="2" w:space="0" w:color="000000"/>
            </w:tcBorders>
          </w:tcPr>
          <w:p w:rsidR="00426036" w:rsidRPr="007B318F" w:rsidRDefault="00426036" w:rsidP="001E2F5B">
            <w:pPr>
              <w:spacing w:line="240" w:lineRule="auto"/>
              <w:ind w:left="0" w:firstLine="0"/>
            </w:pPr>
            <w:r w:rsidRPr="007B318F">
              <w:t>Охранные услуги товариществу по охране общественного имущества</w:t>
            </w:r>
          </w:p>
        </w:tc>
        <w:tc>
          <w:tcPr>
            <w:tcW w:w="1031"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426036" w:rsidP="00024F56">
            <w:pPr>
              <w:spacing w:line="240" w:lineRule="auto"/>
              <w:ind w:left="2" w:firstLine="0"/>
              <w:jc w:val="center"/>
            </w:pPr>
            <w:r w:rsidRPr="007B318F">
              <w:t>70,49</w:t>
            </w:r>
          </w:p>
        </w:tc>
        <w:tc>
          <w:tcPr>
            <w:tcW w:w="1539"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426036" w:rsidP="00024F56">
            <w:pPr>
              <w:spacing w:line="240" w:lineRule="auto"/>
              <w:ind w:left="1" w:right="-152" w:firstLine="0"/>
              <w:jc w:val="center"/>
            </w:pPr>
            <w:r w:rsidRPr="007B318F">
              <w:t>384000,00</w:t>
            </w:r>
          </w:p>
        </w:tc>
        <w:tc>
          <w:tcPr>
            <w:tcW w:w="1549"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C44648" w:rsidP="00024F56">
            <w:pPr>
              <w:spacing w:line="240" w:lineRule="auto"/>
              <w:ind w:left="0" w:right="4" w:firstLine="0"/>
              <w:jc w:val="center"/>
            </w:pPr>
            <w:r>
              <w:t>192 000,00</w:t>
            </w:r>
          </w:p>
        </w:tc>
        <w:tc>
          <w:tcPr>
            <w:tcW w:w="1871"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C44648" w:rsidP="00024F56">
            <w:pPr>
              <w:spacing w:line="240" w:lineRule="auto"/>
              <w:ind w:left="0" w:firstLine="0"/>
              <w:jc w:val="center"/>
            </w:pPr>
            <w:r>
              <w:t>+192 000,00</w:t>
            </w:r>
          </w:p>
        </w:tc>
      </w:tr>
      <w:tr w:rsidR="0091772F" w:rsidRPr="007B318F" w:rsidTr="00024F56">
        <w:trPr>
          <w:trHeight w:val="778"/>
        </w:trPr>
        <w:tc>
          <w:tcPr>
            <w:tcW w:w="585" w:type="dxa"/>
            <w:tcBorders>
              <w:top w:val="single" w:sz="2" w:space="0" w:color="000000"/>
              <w:left w:val="single" w:sz="2" w:space="0" w:color="000000"/>
              <w:bottom w:val="single" w:sz="2" w:space="0" w:color="000000"/>
              <w:right w:val="single" w:sz="2" w:space="0" w:color="000000"/>
            </w:tcBorders>
          </w:tcPr>
          <w:p w:rsidR="00426036" w:rsidRPr="007B318F" w:rsidRDefault="00426036" w:rsidP="001E2F5B">
            <w:pPr>
              <w:spacing w:line="240" w:lineRule="auto"/>
              <w:ind w:left="13" w:firstLine="0"/>
              <w:jc w:val="center"/>
            </w:pPr>
            <w:r w:rsidRPr="007B318F">
              <w:t>12</w:t>
            </w:r>
          </w:p>
        </w:tc>
        <w:tc>
          <w:tcPr>
            <w:tcW w:w="3191" w:type="dxa"/>
            <w:tcBorders>
              <w:top w:val="single" w:sz="2" w:space="0" w:color="000000"/>
              <w:left w:val="single" w:sz="2" w:space="0" w:color="000000"/>
              <w:bottom w:val="single" w:sz="2" w:space="0" w:color="000000"/>
              <w:right w:val="single" w:sz="2" w:space="0" w:color="000000"/>
            </w:tcBorders>
          </w:tcPr>
          <w:p w:rsidR="00426036" w:rsidRPr="007B318F" w:rsidRDefault="00426036" w:rsidP="001E2F5B">
            <w:pPr>
              <w:spacing w:line="240" w:lineRule="auto"/>
              <w:ind w:left="0" w:right="480" w:firstLine="10"/>
            </w:pPr>
            <w:r w:rsidRPr="007B318F">
              <w:t>ВСЕГО к расчету для всех садоводов = 1035 участков 5447,9 соток</w:t>
            </w:r>
          </w:p>
        </w:tc>
        <w:tc>
          <w:tcPr>
            <w:tcW w:w="1031"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426036" w:rsidP="00024F56">
            <w:pPr>
              <w:spacing w:line="240" w:lineRule="auto"/>
              <w:ind w:left="7" w:firstLine="0"/>
              <w:jc w:val="center"/>
            </w:pPr>
            <w:r w:rsidRPr="007B318F">
              <w:t>950,00</w:t>
            </w:r>
          </w:p>
        </w:tc>
        <w:tc>
          <w:tcPr>
            <w:tcW w:w="1539"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426036" w:rsidP="00024F56">
            <w:pPr>
              <w:spacing w:line="240" w:lineRule="auto"/>
              <w:ind w:left="10" w:firstLine="0"/>
              <w:jc w:val="center"/>
            </w:pPr>
            <w:r w:rsidRPr="007B318F">
              <w:t>5175505,00</w:t>
            </w:r>
          </w:p>
        </w:tc>
        <w:tc>
          <w:tcPr>
            <w:tcW w:w="1549"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426036" w:rsidP="00024F56">
            <w:pPr>
              <w:spacing w:line="240" w:lineRule="auto"/>
              <w:ind w:left="0" w:firstLine="0"/>
              <w:jc w:val="center"/>
            </w:pPr>
          </w:p>
        </w:tc>
        <w:tc>
          <w:tcPr>
            <w:tcW w:w="1871"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426036" w:rsidP="00024F56">
            <w:pPr>
              <w:spacing w:line="240" w:lineRule="auto"/>
              <w:ind w:left="0" w:firstLine="0"/>
              <w:jc w:val="center"/>
            </w:pPr>
          </w:p>
        </w:tc>
      </w:tr>
      <w:tr w:rsidR="0091772F" w:rsidRPr="007B318F" w:rsidTr="00024F56">
        <w:trPr>
          <w:trHeight w:val="778"/>
        </w:trPr>
        <w:tc>
          <w:tcPr>
            <w:tcW w:w="585" w:type="dxa"/>
            <w:tcBorders>
              <w:top w:val="single" w:sz="2" w:space="0" w:color="000000"/>
              <w:left w:val="single" w:sz="2" w:space="0" w:color="000000"/>
              <w:bottom w:val="single" w:sz="2" w:space="0" w:color="000000"/>
              <w:right w:val="single" w:sz="2" w:space="0" w:color="000000"/>
            </w:tcBorders>
          </w:tcPr>
          <w:p w:rsidR="00426036" w:rsidRPr="007B318F" w:rsidRDefault="00426036" w:rsidP="001E2F5B">
            <w:pPr>
              <w:spacing w:line="240" w:lineRule="auto"/>
              <w:ind w:left="17" w:firstLine="0"/>
              <w:jc w:val="center"/>
            </w:pPr>
            <w:r w:rsidRPr="007B318F">
              <w:t>13</w:t>
            </w:r>
          </w:p>
        </w:tc>
        <w:tc>
          <w:tcPr>
            <w:tcW w:w="3191" w:type="dxa"/>
            <w:tcBorders>
              <w:top w:val="single" w:sz="2" w:space="0" w:color="000000"/>
              <w:left w:val="single" w:sz="2" w:space="0" w:color="000000"/>
              <w:bottom w:val="single" w:sz="2" w:space="0" w:color="000000"/>
              <w:right w:val="single" w:sz="2" w:space="0" w:color="000000"/>
            </w:tcBorders>
          </w:tcPr>
          <w:p w:rsidR="00426036" w:rsidRPr="007B318F" w:rsidRDefault="00426036" w:rsidP="001E2F5B">
            <w:pPr>
              <w:spacing w:line="240" w:lineRule="auto"/>
              <w:ind w:left="0" w:right="408" w:firstLine="0"/>
            </w:pPr>
            <w:r w:rsidRPr="007B318F">
              <w:t>Оплата за потребленную электроэнергию по головному счетчику</w:t>
            </w:r>
          </w:p>
        </w:tc>
        <w:tc>
          <w:tcPr>
            <w:tcW w:w="1031"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426036" w:rsidP="00024F56">
            <w:pPr>
              <w:spacing w:line="240" w:lineRule="auto"/>
              <w:ind w:left="0" w:firstLine="0"/>
              <w:jc w:val="center"/>
            </w:pPr>
          </w:p>
        </w:tc>
        <w:tc>
          <w:tcPr>
            <w:tcW w:w="1539"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426036" w:rsidP="00024F56">
            <w:pPr>
              <w:spacing w:line="240" w:lineRule="auto"/>
              <w:ind w:left="15" w:firstLine="0"/>
              <w:jc w:val="center"/>
            </w:pPr>
            <w:r w:rsidRPr="007B318F">
              <w:t>По факту</w:t>
            </w:r>
          </w:p>
        </w:tc>
        <w:tc>
          <w:tcPr>
            <w:tcW w:w="1549"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C44648" w:rsidP="00024F56">
            <w:pPr>
              <w:spacing w:line="240" w:lineRule="auto"/>
              <w:ind w:left="0" w:hanging="6"/>
              <w:jc w:val="center"/>
            </w:pPr>
            <w:r w:rsidRPr="00C44648">
              <w:t>2 653 73,40</w:t>
            </w:r>
          </w:p>
        </w:tc>
        <w:tc>
          <w:tcPr>
            <w:tcW w:w="1871" w:type="dxa"/>
            <w:tcBorders>
              <w:top w:val="single" w:sz="2" w:space="0" w:color="000000"/>
              <w:left w:val="single" w:sz="2" w:space="0" w:color="000000"/>
              <w:bottom w:val="single" w:sz="2" w:space="0" w:color="000000"/>
              <w:right w:val="single" w:sz="2" w:space="0" w:color="000000"/>
            </w:tcBorders>
            <w:vAlign w:val="center"/>
          </w:tcPr>
          <w:p w:rsidR="00426036" w:rsidRPr="007B318F" w:rsidRDefault="00426036" w:rsidP="00024F56">
            <w:pPr>
              <w:spacing w:line="240" w:lineRule="auto"/>
              <w:ind w:left="0" w:firstLine="0"/>
              <w:jc w:val="center"/>
            </w:pPr>
          </w:p>
        </w:tc>
      </w:tr>
    </w:tbl>
    <w:p w:rsidR="000975E0" w:rsidRDefault="000975E0" w:rsidP="00592C73">
      <w:pPr>
        <w:spacing w:after="0" w:line="259" w:lineRule="auto"/>
        <w:ind w:left="1620" w:firstLine="0"/>
        <w:jc w:val="left"/>
        <w:rPr>
          <w:highlight w:val="yellow"/>
        </w:rPr>
      </w:pPr>
    </w:p>
    <w:p w:rsidR="000975E0" w:rsidRDefault="000975E0" w:rsidP="00592C73">
      <w:pPr>
        <w:spacing w:after="0" w:line="259" w:lineRule="auto"/>
        <w:ind w:left="1620" w:firstLine="0"/>
        <w:jc w:val="left"/>
        <w:rPr>
          <w:highlight w:val="yellow"/>
        </w:rPr>
      </w:pPr>
    </w:p>
    <w:p w:rsidR="000975E0" w:rsidRDefault="000975E0" w:rsidP="00592C73">
      <w:pPr>
        <w:spacing w:after="0" w:line="259" w:lineRule="auto"/>
        <w:ind w:left="1620" w:firstLine="0"/>
        <w:jc w:val="left"/>
        <w:rPr>
          <w:highlight w:val="yellow"/>
        </w:rPr>
      </w:pPr>
    </w:p>
    <w:p w:rsidR="000975E0" w:rsidRPr="00E47BBE" w:rsidRDefault="000975E0" w:rsidP="00592C73">
      <w:pPr>
        <w:spacing w:after="0" w:line="259" w:lineRule="auto"/>
        <w:ind w:left="1620" w:firstLine="0"/>
        <w:jc w:val="left"/>
        <w:rPr>
          <w:highlight w:val="yellow"/>
        </w:rPr>
      </w:pPr>
    </w:p>
    <w:p w:rsidR="000975E0" w:rsidRDefault="000975E0">
      <w:pPr>
        <w:spacing w:after="275" w:line="259" w:lineRule="auto"/>
        <w:ind w:left="567" w:firstLine="0"/>
        <w:jc w:val="left"/>
        <w:rPr>
          <w:highlight w:val="yellow"/>
        </w:rPr>
      </w:pPr>
    </w:p>
    <w:p w:rsidR="000975E0" w:rsidRDefault="000975E0">
      <w:pPr>
        <w:spacing w:after="275" w:line="259" w:lineRule="auto"/>
        <w:ind w:left="567" w:firstLine="0"/>
        <w:jc w:val="left"/>
        <w:rPr>
          <w:highlight w:val="yellow"/>
        </w:rPr>
      </w:pPr>
    </w:p>
    <w:p w:rsidR="000975E0" w:rsidRDefault="000975E0">
      <w:pPr>
        <w:spacing w:after="275" w:line="259" w:lineRule="auto"/>
        <w:ind w:left="567" w:firstLine="0"/>
        <w:jc w:val="left"/>
        <w:rPr>
          <w:highlight w:val="yellow"/>
        </w:rPr>
      </w:pPr>
    </w:p>
    <w:p w:rsidR="000975E0" w:rsidRDefault="000975E0">
      <w:pPr>
        <w:spacing w:after="275" w:line="259" w:lineRule="auto"/>
        <w:ind w:left="567" w:firstLine="0"/>
        <w:jc w:val="left"/>
        <w:rPr>
          <w:highlight w:val="yellow"/>
        </w:rPr>
      </w:pPr>
    </w:p>
    <w:p w:rsidR="000975E0" w:rsidRDefault="000975E0">
      <w:pPr>
        <w:spacing w:after="275" w:line="259" w:lineRule="auto"/>
        <w:ind w:left="567" w:firstLine="0"/>
        <w:jc w:val="left"/>
        <w:rPr>
          <w:highlight w:val="yellow"/>
        </w:rPr>
      </w:pPr>
    </w:p>
    <w:p w:rsidR="000975E0" w:rsidRDefault="000975E0">
      <w:pPr>
        <w:spacing w:after="275" w:line="259" w:lineRule="auto"/>
        <w:ind w:left="567" w:firstLine="0"/>
        <w:jc w:val="left"/>
        <w:rPr>
          <w:highlight w:val="yellow"/>
        </w:rPr>
      </w:pPr>
    </w:p>
    <w:p w:rsidR="000C37C0" w:rsidRPr="000149E5" w:rsidRDefault="000C37C0" w:rsidP="00AF59EA">
      <w:pPr>
        <w:spacing w:after="0" w:line="240" w:lineRule="auto"/>
        <w:ind w:left="0" w:firstLine="567"/>
      </w:pPr>
      <w:r w:rsidRPr="000149E5">
        <w:t xml:space="preserve">Данные по начислению, оплате взносов, потребления электроэнергии и других платежей для проверки были представлены в виде таблиц </w:t>
      </w:r>
      <w:r w:rsidRPr="000149E5">
        <w:rPr>
          <w:lang w:val="en-US"/>
        </w:rPr>
        <w:t>EXCEL</w:t>
      </w:r>
      <w:r w:rsidRPr="000149E5">
        <w:t xml:space="preserve">. </w:t>
      </w:r>
    </w:p>
    <w:p w:rsidR="000C37C0" w:rsidRPr="000149E5" w:rsidRDefault="000C37C0" w:rsidP="00AF59EA">
      <w:pPr>
        <w:spacing w:after="0" w:line="240" w:lineRule="auto"/>
        <w:ind w:left="0" w:firstLine="567"/>
      </w:pPr>
      <w:r w:rsidRPr="000149E5">
        <w:t>Однако не были представлены:</w:t>
      </w:r>
    </w:p>
    <w:p w:rsidR="000C37C0" w:rsidRPr="00AF59EA" w:rsidRDefault="000C37C0" w:rsidP="00AF59EA">
      <w:pPr>
        <w:spacing w:after="0" w:line="240" w:lineRule="auto"/>
        <w:ind w:left="0" w:firstLine="567"/>
        <w:rPr>
          <w:color w:val="auto"/>
        </w:rPr>
      </w:pPr>
      <w:r w:rsidRPr="000149E5">
        <w:t xml:space="preserve">- </w:t>
      </w:r>
      <w:r w:rsidRPr="000149E5">
        <w:tab/>
        <w:t xml:space="preserve">справка </w:t>
      </w:r>
      <w:r w:rsidRPr="000149E5">
        <w:tab/>
        <w:t xml:space="preserve">по </w:t>
      </w:r>
      <w:r w:rsidRPr="000149E5">
        <w:tab/>
        <w:t xml:space="preserve">начислению, </w:t>
      </w:r>
      <w:r w:rsidRPr="000149E5">
        <w:tab/>
        <w:t xml:space="preserve">оплате </w:t>
      </w:r>
      <w:r w:rsidRPr="000149E5">
        <w:tab/>
        <w:t xml:space="preserve">и </w:t>
      </w:r>
      <w:r w:rsidRPr="000149E5">
        <w:tab/>
        <w:t xml:space="preserve">сбору </w:t>
      </w:r>
      <w:r w:rsidRPr="00AF59EA">
        <w:rPr>
          <w:color w:val="auto"/>
        </w:rPr>
        <w:tab/>
        <w:t xml:space="preserve">средств </w:t>
      </w:r>
      <w:r w:rsidRPr="00AF59EA">
        <w:rPr>
          <w:color w:val="auto"/>
        </w:rPr>
        <w:tab/>
        <w:t xml:space="preserve">за электроэнергию;   </w:t>
      </w:r>
    </w:p>
    <w:p w:rsidR="000C37C0" w:rsidRPr="00AF59EA" w:rsidRDefault="000C37C0" w:rsidP="00AF59EA">
      <w:pPr>
        <w:spacing w:after="0" w:line="240" w:lineRule="auto"/>
        <w:ind w:left="0" w:firstLine="567"/>
        <w:rPr>
          <w:color w:val="auto"/>
        </w:rPr>
      </w:pPr>
      <w:r w:rsidRPr="00AF59EA">
        <w:rPr>
          <w:color w:val="auto"/>
        </w:rPr>
        <w:t xml:space="preserve">- справка по задолженности по членским взносам за 2023 г., за предыдущие годы; </w:t>
      </w:r>
    </w:p>
    <w:p w:rsidR="000C37C0" w:rsidRPr="00AF59EA" w:rsidRDefault="000C37C0" w:rsidP="00AF59EA">
      <w:pPr>
        <w:spacing w:after="0" w:line="240" w:lineRule="auto"/>
        <w:ind w:left="0" w:firstLine="567"/>
        <w:rPr>
          <w:color w:val="auto"/>
        </w:rPr>
      </w:pPr>
      <w:r w:rsidRPr="00AF59EA">
        <w:rPr>
          <w:color w:val="auto"/>
        </w:rPr>
        <w:t>- ведомости начисления взносов, потребленной электроэнергии</w:t>
      </w:r>
      <w:r w:rsidR="000149E5" w:rsidRPr="00AF59EA">
        <w:rPr>
          <w:color w:val="auto"/>
        </w:rPr>
        <w:t>, иных начислений;</w:t>
      </w:r>
    </w:p>
    <w:p w:rsidR="000149E5" w:rsidRPr="00AF59EA" w:rsidRDefault="000149E5" w:rsidP="00AF59EA">
      <w:pPr>
        <w:spacing w:after="0" w:line="240" w:lineRule="auto"/>
        <w:ind w:left="0" w:firstLine="567"/>
        <w:rPr>
          <w:color w:val="auto"/>
        </w:rPr>
      </w:pPr>
      <w:r w:rsidRPr="00AF59EA">
        <w:rPr>
          <w:color w:val="auto"/>
        </w:rPr>
        <w:t xml:space="preserve">- ведомости по учету оплаты поступивших платежей. </w:t>
      </w:r>
    </w:p>
    <w:p w:rsidR="000975E0" w:rsidRPr="000149E5" w:rsidRDefault="000975E0" w:rsidP="00AF59EA">
      <w:pPr>
        <w:spacing w:after="0" w:line="240" w:lineRule="auto"/>
        <w:ind w:left="567" w:firstLine="0"/>
        <w:jc w:val="left"/>
      </w:pPr>
    </w:p>
    <w:p w:rsidR="000C37C0" w:rsidRPr="000C37C0" w:rsidRDefault="000C37C0" w:rsidP="00AF59EA">
      <w:pPr>
        <w:spacing w:after="0" w:line="240" w:lineRule="auto"/>
        <w:ind w:left="0" w:firstLine="567"/>
        <w:jc w:val="left"/>
        <w:rPr>
          <w:highlight w:val="yellow"/>
        </w:rPr>
      </w:pPr>
    </w:p>
    <w:p w:rsidR="00BA717D" w:rsidRPr="00AF59EA" w:rsidRDefault="009468E8" w:rsidP="00AF59EA">
      <w:pPr>
        <w:spacing w:after="0" w:line="240" w:lineRule="auto"/>
        <w:ind w:left="567" w:firstLine="0"/>
        <w:jc w:val="left"/>
      </w:pPr>
      <w:r w:rsidRPr="00AF59EA">
        <w:lastRenderedPageBreak/>
        <w:t xml:space="preserve">В результате проверки </w:t>
      </w:r>
      <w:r w:rsidR="00C16CFE" w:rsidRPr="00AF59EA">
        <w:t>исполнения сметы доходов и расходов</w:t>
      </w:r>
      <w:r w:rsidRPr="00AF59EA">
        <w:t xml:space="preserve"> </w:t>
      </w:r>
      <w:r w:rsidR="000C3D5E" w:rsidRPr="00AF59EA">
        <w:t>на основании представленных документов</w:t>
      </w:r>
      <w:r w:rsidRPr="00AF59EA">
        <w:t xml:space="preserve"> отмечены следующие факты:</w:t>
      </w:r>
    </w:p>
    <w:p w:rsidR="009468E8" w:rsidRPr="00E47BBE" w:rsidRDefault="00B35AD4" w:rsidP="00AF59EA">
      <w:pPr>
        <w:spacing w:after="0" w:line="240" w:lineRule="auto"/>
        <w:ind w:left="0" w:firstLine="552"/>
        <w:jc w:val="left"/>
        <w:rPr>
          <w:highlight w:val="yellow"/>
        </w:rPr>
      </w:pPr>
      <w:r>
        <w:t>- о</w:t>
      </w:r>
      <w:r w:rsidR="000C3D5E" w:rsidRPr="00C465F0">
        <w:t>ценка результатов выполнения сметы доходов невозможна, по причине отсутствия  ведения должного бухгалтерского учета доходов с учетом платежей членов СНТ, собственников земельных участков, а также других контрагентов.</w:t>
      </w:r>
    </w:p>
    <w:p w:rsidR="000C3D5E" w:rsidRDefault="00B35AD4" w:rsidP="000C3D5E">
      <w:pPr>
        <w:spacing w:after="254"/>
        <w:ind w:left="0" w:firstLine="552"/>
      </w:pPr>
      <w:r>
        <w:t xml:space="preserve">- </w:t>
      </w:r>
      <w:r w:rsidR="000C3D5E">
        <w:t xml:space="preserve">невозможно проверить достоверность начисления взносов, потребление и оплату электроэнергии по участкам, задолженность, в связи с отсутствием бухгалтерского учета  в разрезе ведения лицевых счетов абонентов. </w:t>
      </w:r>
    </w:p>
    <w:p w:rsidR="000C3D5E" w:rsidRPr="00C465F0" w:rsidRDefault="000C3D5E" w:rsidP="000C3D5E">
      <w:pPr>
        <w:spacing w:after="254"/>
        <w:ind w:left="0" w:firstLine="552"/>
      </w:pPr>
      <w:r>
        <w:t xml:space="preserve">Однако </w:t>
      </w:r>
      <w:r w:rsidR="00E836F6">
        <w:t xml:space="preserve">на основании документов, представленных для проверки, выявлено, что </w:t>
      </w:r>
      <w:r>
        <w:t xml:space="preserve">общий доход за период 2023 г. составил </w:t>
      </w:r>
      <w:r w:rsidRPr="000C3D5E">
        <w:t>7 373 092,50</w:t>
      </w:r>
      <w:r>
        <w:t xml:space="preserve"> руб</w:t>
      </w:r>
      <w:r w:rsidR="00C16CFE">
        <w:t>.</w:t>
      </w:r>
      <w:r>
        <w:t xml:space="preserve">, расход денежных средств </w:t>
      </w:r>
      <w:r w:rsidR="00C16CFE">
        <w:t>– 6 457 326,93 руб., остаток денежных сре</w:t>
      </w:r>
      <w:proofErr w:type="gramStart"/>
      <w:r w:rsidR="00C16CFE">
        <w:t>дств в к</w:t>
      </w:r>
      <w:proofErr w:type="gramEnd"/>
      <w:r w:rsidR="00C16CFE">
        <w:t xml:space="preserve">ассе и на счете - </w:t>
      </w:r>
      <w:r>
        <w:t xml:space="preserve"> </w:t>
      </w:r>
      <w:r w:rsidR="00C16CFE">
        <w:t>2 550 587,93 руб.</w:t>
      </w:r>
      <w:r w:rsidR="00F644B5">
        <w:t>,</w:t>
      </w:r>
      <w:r w:rsidR="00C16CFE">
        <w:t xml:space="preserve"> </w:t>
      </w:r>
      <w:r>
        <w:t xml:space="preserve"> что является хорошим показателем работы правления. </w:t>
      </w:r>
    </w:p>
    <w:p w:rsidR="00BA717D" w:rsidRPr="00F644B5" w:rsidRDefault="0058024B" w:rsidP="00F644B5">
      <w:pPr>
        <w:spacing w:after="55"/>
        <w:ind w:left="0" w:firstLine="567"/>
      </w:pPr>
      <w:r w:rsidRPr="00F644B5">
        <w:t>Имеется</w:t>
      </w:r>
      <w:r w:rsidRPr="00F644B5">
        <w:t xml:space="preserve">  невыполнение по некоторым статьям </w:t>
      </w:r>
      <w:r w:rsidR="003D378E">
        <w:t xml:space="preserve">сметы расходов, но перерасход </w:t>
      </w:r>
      <w:r w:rsidRPr="00F644B5">
        <w:t xml:space="preserve"> компенсируется экономией по другим статьям, что свидетельствует о </w:t>
      </w:r>
      <w:proofErr w:type="gramStart"/>
      <w:r w:rsidRPr="00F644B5">
        <w:t>контроле за</w:t>
      </w:r>
      <w:proofErr w:type="gramEnd"/>
      <w:r w:rsidRPr="00F644B5">
        <w:t xml:space="preserve"> исполнением сметы</w:t>
      </w:r>
      <w:r w:rsidR="00F644B5" w:rsidRPr="00F644B5">
        <w:t xml:space="preserve">. </w:t>
      </w:r>
      <w:r w:rsidRPr="00F644B5">
        <w:t xml:space="preserve"> </w:t>
      </w:r>
      <w:r w:rsidR="00F644B5" w:rsidRPr="00F644B5">
        <w:t xml:space="preserve">Необходимо проводить заседания правления для принятия коллегиального решения в части расходования денежных средств СНТ. </w:t>
      </w:r>
    </w:p>
    <w:p w:rsidR="00F644B5" w:rsidRPr="00E47BBE" w:rsidRDefault="00F644B5" w:rsidP="00F644B5">
      <w:pPr>
        <w:spacing w:after="55"/>
        <w:ind w:left="562"/>
        <w:rPr>
          <w:highlight w:val="yellow"/>
        </w:rPr>
      </w:pPr>
    </w:p>
    <w:p w:rsidR="00A26E4B" w:rsidRDefault="0058024B">
      <w:pPr>
        <w:spacing w:after="186" w:line="259" w:lineRule="auto"/>
        <w:ind w:left="567"/>
        <w:jc w:val="left"/>
        <w:rPr>
          <w:b/>
        </w:rPr>
      </w:pPr>
      <w:r>
        <w:rPr>
          <w:b/>
        </w:rPr>
        <w:t>Справка о движении денежных средств по кассе  за 202</w:t>
      </w:r>
      <w:r w:rsidR="00E47BBE">
        <w:rPr>
          <w:b/>
        </w:rPr>
        <w:t>3</w:t>
      </w:r>
      <w:r>
        <w:rPr>
          <w:b/>
        </w:rPr>
        <w:t xml:space="preserve"> год</w:t>
      </w:r>
      <w:r w:rsidR="00F644B5">
        <w:rPr>
          <w:b/>
        </w:rPr>
        <w:t xml:space="preserve"> (табл. 3)</w:t>
      </w:r>
      <w:r w:rsidR="00A26E4B">
        <w:rPr>
          <w:b/>
        </w:rPr>
        <w:t xml:space="preserve">. </w:t>
      </w:r>
    </w:p>
    <w:p w:rsidR="00BA717D" w:rsidRDefault="0058024B">
      <w:pPr>
        <w:tabs>
          <w:tab w:val="center" w:pos="6419"/>
          <w:tab w:val="center" w:pos="7000"/>
          <w:tab w:val="center" w:pos="9175"/>
        </w:tabs>
        <w:spacing w:after="0" w:line="259" w:lineRule="auto"/>
        <w:ind w:left="0" w:firstLine="0"/>
        <w:jc w:val="left"/>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rPr>
          <w:sz w:val="20"/>
        </w:rPr>
        <w:t xml:space="preserve">руб. </w:t>
      </w:r>
    </w:p>
    <w:tbl>
      <w:tblPr>
        <w:tblStyle w:val="TableGrid"/>
        <w:tblW w:w="8908" w:type="dxa"/>
        <w:tblInd w:w="552" w:type="dxa"/>
        <w:tblCellMar>
          <w:top w:w="7" w:type="dxa"/>
          <w:left w:w="106" w:type="dxa"/>
          <w:bottom w:w="11" w:type="dxa"/>
          <w:right w:w="47" w:type="dxa"/>
        </w:tblCellMar>
        <w:tblLook w:val="04A0"/>
      </w:tblPr>
      <w:tblGrid>
        <w:gridCol w:w="1366"/>
        <w:gridCol w:w="4347"/>
        <w:gridCol w:w="1755"/>
        <w:gridCol w:w="1440"/>
      </w:tblGrid>
      <w:tr w:rsidR="00BA717D" w:rsidTr="00DB65F3">
        <w:trPr>
          <w:trHeight w:val="286"/>
        </w:trPr>
        <w:tc>
          <w:tcPr>
            <w:tcW w:w="1366"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0" w:firstLine="0"/>
              <w:jc w:val="left"/>
            </w:pPr>
            <w:r>
              <w:rPr>
                <w:sz w:val="24"/>
              </w:rPr>
              <w:t xml:space="preserve">  </w:t>
            </w:r>
          </w:p>
        </w:tc>
        <w:tc>
          <w:tcPr>
            <w:tcW w:w="4347"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2" w:firstLine="0"/>
              <w:jc w:val="left"/>
            </w:pPr>
            <w:r>
              <w:rPr>
                <w:sz w:val="24"/>
              </w:rPr>
              <w:t>Остаток на 01.01.202</w:t>
            </w:r>
            <w:r w:rsidR="00E47BBE">
              <w:rPr>
                <w:sz w:val="24"/>
              </w:rPr>
              <w:t>3</w:t>
            </w:r>
            <w:r>
              <w:rPr>
                <w:sz w:val="24"/>
              </w:rPr>
              <w:t xml:space="preserve"> года    </w:t>
            </w:r>
          </w:p>
        </w:tc>
        <w:tc>
          <w:tcPr>
            <w:tcW w:w="1755"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0" w:firstLine="0"/>
              <w:jc w:val="left"/>
            </w:pPr>
            <w:r>
              <w:rPr>
                <w:sz w:val="24"/>
              </w:rPr>
              <w:t xml:space="preserve"> </w:t>
            </w:r>
            <w:r>
              <w:rPr>
                <w:sz w:val="24"/>
              </w:rPr>
              <w:tab/>
              <w:t xml:space="preserve">   </w:t>
            </w:r>
          </w:p>
        </w:tc>
        <w:tc>
          <w:tcPr>
            <w:tcW w:w="1440" w:type="dxa"/>
            <w:tcBorders>
              <w:top w:val="single" w:sz="4" w:space="0" w:color="000000"/>
              <w:left w:val="single" w:sz="4" w:space="0" w:color="000000"/>
              <w:bottom w:val="single" w:sz="4" w:space="0" w:color="000000"/>
              <w:right w:val="single" w:sz="4" w:space="0" w:color="000000"/>
            </w:tcBorders>
          </w:tcPr>
          <w:p w:rsidR="00BA717D" w:rsidRDefault="00B41590">
            <w:pPr>
              <w:spacing w:after="0" w:line="259" w:lineRule="auto"/>
              <w:ind w:left="0" w:right="61" w:firstLine="0"/>
              <w:jc w:val="right"/>
            </w:pPr>
            <w:r>
              <w:rPr>
                <w:sz w:val="24"/>
              </w:rPr>
              <w:t xml:space="preserve">666 203,69 </w:t>
            </w:r>
          </w:p>
        </w:tc>
      </w:tr>
      <w:tr w:rsidR="00BA717D" w:rsidTr="00DB65F3">
        <w:trPr>
          <w:trHeight w:val="562"/>
        </w:trPr>
        <w:tc>
          <w:tcPr>
            <w:tcW w:w="1366" w:type="dxa"/>
            <w:tcBorders>
              <w:top w:val="single" w:sz="4" w:space="0" w:color="000000"/>
              <w:left w:val="single" w:sz="4" w:space="0" w:color="000000"/>
              <w:bottom w:val="single" w:sz="4" w:space="0" w:color="000000"/>
              <w:right w:val="single" w:sz="4" w:space="0" w:color="000000"/>
            </w:tcBorders>
            <w:vAlign w:val="bottom"/>
          </w:tcPr>
          <w:p w:rsidR="00BA717D" w:rsidRDefault="0058024B">
            <w:pPr>
              <w:spacing w:after="0" w:line="259" w:lineRule="auto"/>
              <w:ind w:left="0" w:firstLine="0"/>
              <w:jc w:val="left"/>
            </w:pPr>
            <w:r>
              <w:rPr>
                <w:sz w:val="24"/>
              </w:rPr>
              <w:t xml:space="preserve">  </w:t>
            </w:r>
          </w:p>
        </w:tc>
        <w:tc>
          <w:tcPr>
            <w:tcW w:w="4347" w:type="dxa"/>
            <w:tcBorders>
              <w:top w:val="single" w:sz="4" w:space="0" w:color="000000"/>
              <w:left w:val="single" w:sz="4" w:space="0" w:color="000000"/>
              <w:bottom w:val="single" w:sz="4" w:space="0" w:color="000000"/>
              <w:right w:val="single" w:sz="4" w:space="0" w:color="000000"/>
            </w:tcBorders>
            <w:vAlign w:val="bottom"/>
          </w:tcPr>
          <w:p w:rsidR="00BA717D" w:rsidRDefault="0058024B">
            <w:pPr>
              <w:spacing w:after="0" w:line="259" w:lineRule="auto"/>
              <w:ind w:left="2" w:firstLine="0"/>
              <w:jc w:val="left"/>
            </w:pPr>
            <w:r>
              <w:rPr>
                <w:sz w:val="24"/>
              </w:rPr>
              <w:t xml:space="preserve">ПРИХОД: получено в кассу </w:t>
            </w:r>
          </w:p>
        </w:tc>
        <w:tc>
          <w:tcPr>
            <w:tcW w:w="1755"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0" w:firstLine="0"/>
              <w:jc w:val="left"/>
            </w:pPr>
            <w:r>
              <w:rPr>
                <w:sz w:val="24"/>
              </w:rPr>
              <w:t xml:space="preserve"> </w:t>
            </w:r>
            <w:r>
              <w:rPr>
                <w:sz w:val="24"/>
              </w:rPr>
              <w:tab/>
              <w:t xml:space="preserve"> </w:t>
            </w:r>
          </w:p>
          <w:p w:rsidR="00BA717D" w:rsidRDefault="0058024B">
            <w:pPr>
              <w:spacing w:after="0" w:line="259" w:lineRule="auto"/>
              <w:ind w:left="108" w:firstLine="0"/>
              <w:jc w:val="center"/>
            </w:pPr>
            <w:r>
              <w:rP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BA717D" w:rsidRDefault="00B17F78">
            <w:pPr>
              <w:spacing w:after="0" w:line="259" w:lineRule="auto"/>
              <w:ind w:left="26" w:firstLine="0"/>
              <w:jc w:val="left"/>
            </w:pPr>
            <w:r>
              <w:rPr>
                <w:sz w:val="24"/>
              </w:rPr>
              <w:t>3 771 143,80</w:t>
            </w:r>
          </w:p>
          <w:p w:rsidR="00BA717D" w:rsidRDefault="0058024B">
            <w:pPr>
              <w:spacing w:after="0" w:line="259" w:lineRule="auto"/>
              <w:ind w:left="0" w:right="1" w:firstLine="0"/>
              <w:jc w:val="right"/>
            </w:pPr>
            <w:r>
              <w:rPr>
                <w:sz w:val="24"/>
              </w:rPr>
              <w:t xml:space="preserve"> </w:t>
            </w:r>
          </w:p>
        </w:tc>
      </w:tr>
      <w:tr w:rsidR="00BA717D" w:rsidTr="00DB65F3">
        <w:trPr>
          <w:trHeight w:val="502"/>
        </w:trPr>
        <w:tc>
          <w:tcPr>
            <w:tcW w:w="1366" w:type="dxa"/>
            <w:tcBorders>
              <w:top w:val="single" w:sz="4" w:space="0" w:color="000000"/>
              <w:left w:val="single" w:sz="4" w:space="0" w:color="000000"/>
              <w:bottom w:val="single" w:sz="4" w:space="0" w:color="000000"/>
              <w:right w:val="single" w:sz="4" w:space="0" w:color="000000"/>
            </w:tcBorders>
            <w:vAlign w:val="bottom"/>
          </w:tcPr>
          <w:p w:rsidR="00BA717D" w:rsidRDefault="0058024B">
            <w:pPr>
              <w:spacing w:after="0" w:line="259" w:lineRule="auto"/>
              <w:ind w:left="0" w:firstLine="0"/>
              <w:jc w:val="left"/>
            </w:pPr>
            <w:r>
              <w:rPr>
                <w:sz w:val="24"/>
              </w:rPr>
              <w:t xml:space="preserve">  </w:t>
            </w:r>
          </w:p>
        </w:tc>
        <w:tc>
          <w:tcPr>
            <w:tcW w:w="4347" w:type="dxa"/>
            <w:tcBorders>
              <w:top w:val="single" w:sz="4" w:space="0" w:color="000000"/>
              <w:left w:val="single" w:sz="4" w:space="0" w:color="000000"/>
              <w:bottom w:val="single" w:sz="4" w:space="0" w:color="000000"/>
              <w:right w:val="single" w:sz="4" w:space="0" w:color="000000"/>
            </w:tcBorders>
            <w:vAlign w:val="bottom"/>
          </w:tcPr>
          <w:p w:rsidR="00BA717D" w:rsidRDefault="0058024B">
            <w:pPr>
              <w:spacing w:after="0" w:line="259" w:lineRule="auto"/>
              <w:ind w:left="2" w:firstLine="0"/>
              <w:jc w:val="left"/>
            </w:pPr>
            <w:r>
              <w:rPr>
                <w:sz w:val="24"/>
              </w:rPr>
              <w:t xml:space="preserve">РАСХОД ВСЕГО </w:t>
            </w:r>
          </w:p>
        </w:tc>
        <w:tc>
          <w:tcPr>
            <w:tcW w:w="1755"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0" w:firstLine="0"/>
              <w:jc w:val="left"/>
            </w:pPr>
            <w:r>
              <w:rPr>
                <w:sz w:val="24"/>
              </w:rPr>
              <w:t xml:space="preserve"> </w:t>
            </w:r>
            <w:r>
              <w:rPr>
                <w:sz w:val="24"/>
              </w:rPr>
              <w:tab/>
              <w:t xml:space="preserve"> </w:t>
            </w:r>
          </w:p>
          <w:p w:rsidR="00BA717D" w:rsidRDefault="0058024B">
            <w:pPr>
              <w:spacing w:after="0" w:line="259" w:lineRule="auto"/>
              <w:ind w:left="108" w:firstLine="0"/>
              <w:jc w:val="center"/>
            </w:pPr>
            <w:r>
              <w:rP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BA717D" w:rsidRPr="00B17F78" w:rsidRDefault="00B17F78">
            <w:pPr>
              <w:spacing w:after="0" w:line="259" w:lineRule="auto"/>
              <w:ind w:left="5" w:firstLine="0"/>
            </w:pPr>
            <w:r w:rsidRPr="00B17F78">
              <w:rPr>
                <w:rFonts w:eastAsia="Arial"/>
                <w:sz w:val="22"/>
              </w:rPr>
              <w:t xml:space="preserve">4 328 045,10 </w:t>
            </w:r>
          </w:p>
        </w:tc>
      </w:tr>
      <w:tr w:rsidR="00BA717D" w:rsidTr="00DB65F3">
        <w:trPr>
          <w:trHeight w:val="562"/>
        </w:trPr>
        <w:tc>
          <w:tcPr>
            <w:tcW w:w="1366" w:type="dxa"/>
            <w:tcBorders>
              <w:top w:val="single" w:sz="4" w:space="0" w:color="000000"/>
              <w:left w:val="single" w:sz="4" w:space="0" w:color="000000"/>
              <w:bottom w:val="single" w:sz="4" w:space="0" w:color="000000"/>
              <w:right w:val="single" w:sz="4" w:space="0" w:color="000000"/>
            </w:tcBorders>
            <w:vAlign w:val="bottom"/>
          </w:tcPr>
          <w:p w:rsidR="00BA717D" w:rsidRDefault="0058024B">
            <w:pPr>
              <w:spacing w:after="0" w:line="259" w:lineRule="auto"/>
              <w:ind w:left="0" w:firstLine="0"/>
              <w:jc w:val="left"/>
            </w:pPr>
            <w:r>
              <w:rPr>
                <w:sz w:val="24"/>
              </w:rPr>
              <w:t xml:space="preserve">  </w:t>
            </w:r>
          </w:p>
        </w:tc>
        <w:tc>
          <w:tcPr>
            <w:tcW w:w="4347" w:type="dxa"/>
            <w:tcBorders>
              <w:top w:val="single" w:sz="4" w:space="0" w:color="000000"/>
              <w:left w:val="single" w:sz="4" w:space="0" w:color="000000"/>
              <w:bottom w:val="single" w:sz="4" w:space="0" w:color="000000"/>
              <w:right w:val="single" w:sz="4" w:space="0" w:color="000000"/>
            </w:tcBorders>
            <w:vAlign w:val="bottom"/>
          </w:tcPr>
          <w:p w:rsidR="00BA717D" w:rsidRDefault="0058024B">
            <w:pPr>
              <w:spacing w:after="0" w:line="259" w:lineRule="auto"/>
              <w:ind w:left="2" w:firstLine="0"/>
              <w:jc w:val="left"/>
            </w:pPr>
            <w:r>
              <w:rPr>
                <w:sz w:val="24"/>
              </w:rPr>
              <w:t xml:space="preserve">в том числе: </w:t>
            </w:r>
          </w:p>
        </w:tc>
        <w:tc>
          <w:tcPr>
            <w:tcW w:w="1755"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0" w:firstLine="0"/>
              <w:jc w:val="left"/>
            </w:pPr>
            <w:r>
              <w:rPr>
                <w:sz w:val="24"/>
              </w:rPr>
              <w:t xml:space="preserve"> </w:t>
            </w:r>
            <w:r>
              <w:rPr>
                <w:sz w:val="24"/>
              </w:rPr>
              <w:tab/>
              <w:t xml:space="preserve"> </w:t>
            </w:r>
          </w:p>
          <w:p w:rsidR="00BA717D" w:rsidRDefault="0058024B">
            <w:pPr>
              <w:spacing w:after="0" w:line="259" w:lineRule="auto"/>
              <w:ind w:left="108" w:firstLine="0"/>
              <w:jc w:val="center"/>
            </w:pPr>
            <w:r>
              <w:rP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2" w:firstLine="0"/>
              <w:jc w:val="left"/>
            </w:pPr>
            <w:r>
              <w:rPr>
                <w:sz w:val="24"/>
              </w:rPr>
              <w:t xml:space="preserve"> </w:t>
            </w:r>
          </w:p>
          <w:p w:rsidR="00BA717D" w:rsidRDefault="0058024B">
            <w:pPr>
              <w:spacing w:after="0" w:line="259" w:lineRule="auto"/>
              <w:ind w:left="2" w:firstLine="0"/>
              <w:jc w:val="left"/>
            </w:pPr>
            <w:r>
              <w:rPr>
                <w:sz w:val="24"/>
              </w:rPr>
              <w:t xml:space="preserve"> </w:t>
            </w:r>
          </w:p>
        </w:tc>
      </w:tr>
      <w:tr w:rsidR="00BA717D" w:rsidTr="00DB65F3">
        <w:trPr>
          <w:trHeight w:val="286"/>
        </w:trPr>
        <w:tc>
          <w:tcPr>
            <w:tcW w:w="1366"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0" w:right="61" w:firstLine="0"/>
              <w:jc w:val="right"/>
            </w:pPr>
            <w:r>
              <w:rPr>
                <w:sz w:val="24"/>
              </w:rPr>
              <w:t xml:space="preserve">1 </w:t>
            </w:r>
          </w:p>
        </w:tc>
        <w:tc>
          <w:tcPr>
            <w:tcW w:w="4347"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2" w:firstLine="0"/>
              <w:jc w:val="left"/>
            </w:pPr>
            <w:r>
              <w:rPr>
                <w:sz w:val="24"/>
              </w:rPr>
              <w:t xml:space="preserve">Сдано на расчетный счет </w:t>
            </w:r>
          </w:p>
        </w:tc>
        <w:tc>
          <w:tcPr>
            <w:tcW w:w="1755"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0" w:firstLine="0"/>
              <w:jc w:val="left"/>
            </w:pPr>
            <w:r>
              <w:rPr>
                <w:sz w:val="24"/>
              </w:rPr>
              <w:t xml:space="preserve"> </w:t>
            </w:r>
            <w:r>
              <w:rPr>
                <w:sz w:val="24"/>
              </w:rPr>
              <w:tab/>
              <w:t xml:space="preserve">   </w:t>
            </w:r>
          </w:p>
        </w:tc>
        <w:tc>
          <w:tcPr>
            <w:tcW w:w="1440" w:type="dxa"/>
            <w:tcBorders>
              <w:top w:val="single" w:sz="4" w:space="0" w:color="000000"/>
              <w:left w:val="single" w:sz="4" w:space="0" w:color="000000"/>
              <w:bottom w:val="single" w:sz="4" w:space="0" w:color="000000"/>
              <w:right w:val="single" w:sz="4" w:space="0" w:color="000000"/>
            </w:tcBorders>
          </w:tcPr>
          <w:p w:rsidR="00BA717D" w:rsidRDefault="00B17F78">
            <w:pPr>
              <w:spacing w:after="0" w:line="259" w:lineRule="auto"/>
              <w:ind w:left="26" w:firstLine="0"/>
              <w:jc w:val="left"/>
            </w:pPr>
            <w:r>
              <w:rPr>
                <w:sz w:val="24"/>
              </w:rPr>
              <w:t>3 6</w:t>
            </w:r>
            <w:r w:rsidR="006B6D75">
              <w:rPr>
                <w:sz w:val="24"/>
              </w:rPr>
              <w:t>4</w:t>
            </w:r>
            <w:r>
              <w:rPr>
                <w:sz w:val="24"/>
              </w:rPr>
              <w:t xml:space="preserve">9 000,00 </w:t>
            </w:r>
          </w:p>
        </w:tc>
      </w:tr>
      <w:tr w:rsidR="00BA717D" w:rsidTr="00DB65F3">
        <w:trPr>
          <w:trHeight w:val="286"/>
        </w:trPr>
        <w:tc>
          <w:tcPr>
            <w:tcW w:w="1366"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0" w:right="61" w:firstLine="0"/>
              <w:jc w:val="right"/>
            </w:pPr>
            <w:r>
              <w:rPr>
                <w:sz w:val="24"/>
              </w:rPr>
              <w:t xml:space="preserve">2 </w:t>
            </w:r>
          </w:p>
        </w:tc>
        <w:tc>
          <w:tcPr>
            <w:tcW w:w="4347"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2" w:firstLine="0"/>
              <w:jc w:val="left"/>
            </w:pPr>
            <w:r>
              <w:rPr>
                <w:sz w:val="24"/>
              </w:rPr>
              <w:t xml:space="preserve">Выдана зарплата штатным работникам </w:t>
            </w:r>
          </w:p>
        </w:tc>
        <w:tc>
          <w:tcPr>
            <w:tcW w:w="1755"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0" w:firstLine="0"/>
              <w:jc w:val="left"/>
            </w:pPr>
            <w:r>
              <w:rPr>
                <w:sz w:val="24"/>
              </w:rPr>
              <w:t xml:space="preserve"> </w:t>
            </w:r>
            <w:r>
              <w:rPr>
                <w:sz w:val="24"/>
              </w:rPr>
              <w:tab/>
              <w:t xml:space="preserve">   </w:t>
            </w:r>
          </w:p>
        </w:tc>
        <w:tc>
          <w:tcPr>
            <w:tcW w:w="1440" w:type="dxa"/>
            <w:tcBorders>
              <w:top w:val="single" w:sz="4" w:space="0" w:color="000000"/>
              <w:left w:val="single" w:sz="4" w:space="0" w:color="000000"/>
              <w:bottom w:val="single" w:sz="4" w:space="0" w:color="000000"/>
              <w:right w:val="single" w:sz="4" w:space="0" w:color="000000"/>
            </w:tcBorders>
          </w:tcPr>
          <w:p w:rsidR="00BA717D" w:rsidRDefault="00DB65F3">
            <w:pPr>
              <w:spacing w:after="0" w:line="259" w:lineRule="auto"/>
              <w:ind w:left="0" w:right="61" w:firstLine="0"/>
              <w:jc w:val="right"/>
            </w:pPr>
            <w:r>
              <w:rPr>
                <w:sz w:val="24"/>
              </w:rPr>
              <w:t xml:space="preserve">634 561,00 </w:t>
            </w:r>
          </w:p>
        </w:tc>
      </w:tr>
      <w:tr w:rsidR="00BA717D" w:rsidTr="00DB65F3">
        <w:trPr>
          <w:trHeight w:val="838"/>
        </w:trPr>
        <w:tc>
          <w:tcPr>
            <w:tcW w:w="1366" w:type="dxa"/>
            <w:tcBorders>
              <w:top w:val="single" w:sz="4" w:space="0" w:color="000000"/>
              <w:left w:val="single" w:sz="4" w:space="0" w:color="000000"/>
              <w:bottom w:val="single" w:sz="4" w:space="0" w:color="000000"/>
              <w:right w:val="single" w:sz="4" w:space="0" w:color="000000"/>
            </w:tcBorders>
            <w:vAlign w:val="bottom"/>
          </w:tcPr>
          <w:p w:rsidR="00BA717D" w:rsidRDefault="0058024B">
            <w:pPr>
              <w:spacing w:after="0" w:line="259" w:lineRule="auto"/>
              <w:ind w:left="0" w:right="61" w:firstLine="0"/>
              <w:jc w:val="right"/>
            </w:pPr>
            <w:r>
              <w:rPr>
                <w:sz w:val="24"/>
              </w:rPr>
              <w:t xml:space="preserve">3 </w:t>
            </w:r>
          </w:p>
        </w:tc>
        <w:tc>
          <w:tcPr>
            <w:tcW w:w="4347"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2" w:firstLine="0"/>
              <w:jc w:val="left"/>
            </w:pPr>
            <w:r>
              <w:rPr>
                <w:sz w:val="24"/>
              </w:rPr>
              <w:t xml:space="preserve"> </w:t>
            </w:r>
          </w:p>
          <w:p w:rsidR="00BA717D" w:rsidRDefault="0058024B" w:rsidP="00DB65F3">
            <w:pPr>
              <w:spacing w:after="22" w:line="259" w:lineRule="auto"/>
              <w:ind w:hanging="476"/>
              <w:jc w:val="left"/>
              <w:rPr>
                <w:sz w:val="24"/>
              </w:rPr>
            </w:pPr>
            <w:r>
              <w:rPr>
                <w:sz w:val="24"/>
              </w:rPr>
              <w:t xml:space="preserve">Выдано </w:t>
            </w:r>
            <w:r w:rsidR="00DB65F3">
              <w:rPr>
                <w:sz w:val="24"/>
              </w:rPr>
              <w:t xml:space="preserve">в подотчет и </w:t>
            </w:r>
            <w:r>
              <w:rPr>
                <w:sz w:val="24"/>
              </w:rPr>
              <w:t>по авансовым отчетам</w:t>
            </w:r>
          </w:p>
          <w:p w:rsidR="00DB65F3" w:rsidRDefault="00DB65F3" w:rsidP="00DB65F3">
            <w:pPr>
              <w:spacing w:after="22" w:line="259" w:lineRule="auto"/>
              <w:ind w:hanging="476"/>
              <w:jc w:val="left"/>
            </w:pPr>
            <w:r>
              <w:t>Не представлены авансовые отчеты:</w:t>
            </w:r>
          </w:p>
          <w:p w:rsidR="001D2B2E" w:rsidRDefault="001D2B2E" w:rsidP="001D2B2E">
            <w:pPr>
              <w:spacing w:after="22" w:line="259" w:lineRule="auto"/>
              <w:ind w:hanging="476"/>
              <w:jc w:val="left"/>
            </w:pPr>
            <w:r>
              <w:t xml:space="preserve">- Жукова А.Н. – 615,00 руб. </w:t>
            </w:r>
          </w:p>
          <w:p w:rsidR="001D2B2E" w:rsidRDefault="001D2B2E" w:rsidP="001D2B2E">
            <w:pPr>
              <w:spacing w:after="22" w:line="259" w:lineRule="auto"/>
              <w:ind w:hanging="476"/>
              <w:jc w:val="left"/>
            </w:pPr>
            <w:r>
              <w:t xml:space="preserve">- Первунина В.В. – 450,00 руб.  </w:t>
            </w:r>
          </w:p>
          <w:p w:rsidR="00DB65F3" w:rsidRDefault="001D2B2E" w:rsidP="001D2B2E">
            <w:pPr>
              <w:spacing w:after="22" w:line="259" w:lineRule="auto"/>
              <w:ind w:hanging="476"/>
              <w:jc w:val="left"/>
            </w:pPr>
            <w:r>
              <w:t xml:space="preserve">- Коржова Г.В. – 2540,00 руб. </w:t>
            </w:r>
            <w:r w:rsidR="00DB65F3">
              <w:t xml:space="preserve">Предложение: представить документы для подтверждения обоснованности расходов </w:t>
            </w:r>
            <w:r w:rsidR="00DB65F3">
              <w:lastRenderedPageBreak/>
              <w:t>либо возместить расходы внесением  денежных сре</w:t>
            </w:r>
            <w:proofErr w:type="gramStart"/>
            <w:r w:rsidR="00DB65F3">
              <w:t>дств в к</w:t>
            </w:r>
            <w:proofErr w:type="gramEnd"/>
            <w:r w:rsidR="00DB65F3">
              <w:t>ассу СНТ «Вега 3»</w:t>
            </w:r>
          </w:p>
        </w:tc>
        <w:tc>
          <w:tcPr>
            <w:tcW w:w="1755"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0" w:firstLine="0"/>
              <w:jc w:val="left"/>
            </w:pPr>
            <w:r>
              <w:rPr>
                <w:sz w:val="24"/>
              </w:rPr>
              <w:lastRenderedPageBreak/>
              <w:t xml:space="preserve"> </w:t>
            </w:r>
            <w:r>
              <w:rPr>
                <w:sz w:val="24"/>
              </w:rPr>
              <w:tab/>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BA717D" w:rsidRPr="00DB65F3" w:rsidRDefault="00DB65F3" w:rsidP="00DB65F3">
            <w:pPr>
              <w:spacing w:after="0" w:line="259" w:lineRule="auto"/>
              <w:ind w:left="0" w:right="61" w:firstLine="0"/>
              <w:rPr>
                <w:sz w:val="24"/>
              </w:rPr>
            </w:pPr>
            <w:r>
              <w:rPr>
                <w:sz w:val="24"/>
              </w:rPr>
              <w:t xml:space="preserve">44 481,1 </w:t>
            </w:r>
          </w:p>
        </w:tc>
      </w:tr>
      <w:tr w:rsidR="00BA717D" w:rsidTr="00DB65F3">
        <w:trPr>
          <w:trHeight w:val="286"/>
        </w:trPr>
        <w:tc>
          <w:tcPr>
            <w:tcW w:w="1366"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0" w:firstLine="0"/>
              <w:jc w:val="left"/>
            </w:pPr>
            <w:r>
              <w:rPr>
                <w:sz w:val="24"/>
              </w:rPr>
              <w:lastRenderedPageBreak/>
              <w:t xml:space="preserve">  </w:t>
            </w:r>
          </w:p>
        </w:tc>
        <w:tc>
          <w:tcPr>
            <w:tcW w:w="4347"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2" w:firstLine="0"/>
              <w:jc w:val="left"/>
            </w:pPr>
            <w:r>
              <w:rPr>
                <w:sz w:val="24"/>
              </w:rPr>
              <w:t>Остаток на 01.01.202</w:t>
            </w:r>
            <w:r w:rsidR="00DB65F3">
              <w:rPr>
                <w:sz w:val="24"/>
              </w:rPr>
              <w:t>4</w:t>
            </w:r>
            <w:r>
              <w:rPr>
                <w:sz w:val="24"/>
              </w:rPr>
              <w:t xml:space="preserve"> года </w:t>
            </w:r>
          </w:p>
        </w:tc>
        <w:tc>
          <w:tcPr>
            <w:tcW w:w="1755" w:type="dxa"/>
            <w:tcBorders>
              <w:top w:val="single" w:sz="4" w:space="0" w:color="000000"/>
              <w:left w:val="single" w:sz="4" w:space="0" w:color="000000"/>
              <w:bottom w:val="single" w:sz="4" w:space="0" w:color="000000"/>
              <w:right w:val="single" w:sz="4" w:space="0" w:color="000000"/>
            </w:tcBorders>
          </w:tcPr>
          <w:p w:rsidR="00BA717D" w:rsidRDefault="0058024B">
            <w:pPr>
              <w:spacing w:after="0" w:line="259" w:lineRule="auto"/>
              <w:ind w:left="0" w:firstLine="0"/>
              <w:jc w:val="left"/>
            </w:pPr>
            <w:r>
              <w:rPr>
                <w:sz w:val="24"/>
              </w:rPr>
              <w:t xml:space="preserve"> </w:t>
            </w:r>
            <w:r>
              <w:rPr>
                <w:sz w:val="24"/>
              </w:rPr>
              <w:tab/>
              <w:t xml:space="preserve">   </w:t>
            </w:r>
          </w:p>
        </w:tc>
        <w:tc>
          <w:tcPr>
            <w:tcW w:w="1440" w:type="dxa"/>
            <w:tcBorders>
              <w:top w:val="single" w:sz="4" w:space="0" w:color="000000"/>
              <w:left w:val="single" w:sz="4" w:space="0" w:color="000000"/>
              <w:bottom w:val="single" w:sz="4" w:space="0" w:color="000000"/>
              <w:right w:val="single" w:sz="4" w:space="0" w:color="000000"/>
            </w:tcBorders>
          </w:tcPr>
          <w:p w:rsidR="00BA717D" w:rsidRDefault="00DB65F3">
            <w:pPr>
              <w:spacing w:after="0" w:line="259" w:lineRule="auto"/>
              <w:ind w:left="0" w:right="61" w:firstLine="0"/>
              <w:jc w:val="right"/>
            </w:pPr>
            <w:r>
              <w:rPr>
                <w:sz w:val="24"/>
              </w:rPr>
              <w:t xml:space="preserve">109 302,39 </w:t>
            </w:r>
          </w:p>
        </w:tc>
      </w:tr>
    </w:tbl>
    <w:p w:rsidR="00BA717D" w:rsidRDefault="0058024B">
      <w:pPr>
        <w:spacing w:after="0" w:line="259" w:lineRule="auto"/>
        <w:ind w:left="658" w:firstLine="0"/>
        <w:jc w:val="left"/>
      </w:pPr>
      <w:r>
        <w:rPr>
          <w:sz w:val="24"/>
        </w:rPr>
        <w:t xml:space="preserve"> </w:t>
      </w:r>
      <w:r>
        <w:rPr>
          <w:sz w:val="24"/>
        </w:rPr>
        <w:tab/>
        <w:t xml:space="preserve"> </w:t>
      </w:r>
      <w:r>
        <w:rPr>
          <w:sz w:val="24"/>
        </w:rPr>
        <w:tab/>
        <w:t xml:space="preserve"> </w:t>
      </w:r>
    </w:p>
    <w:p w:rsidR="00E836F6" w:rsidRPr="00AF59EA" w:rsidRDefault="0058024B" w:rsidP="00B35AD4">
      <w:pPr>
        <w:spacing w:after="0" w:line="240" w:lineRule="auto"/>
        <w:ind w:left="0" w:firstLine="567"/>
        <w:rPr>
          <w:szCs w:val="28"/>
        </w:rPr>
      </w:pPr>
      <w:r w:rsidRPr="00F644B5">
        <w:rPr>
          <w:szCs w:val="28"/>
        </w:rPr>
        <w:t xml:space="preserve"> </w:t>
      </w:r>
      <w:proofErr w:type="spellStart"/>
      <w:r w:rsidR="00F644B5" w:rsidRPr="00AF59EA">
        <w:rPr>
          <w:szCs w:val="28"/>
        </w:rPr>
        <w:t>Оборотно-сальдовая</w:t>
      </w:r>
      <w:proofErr w:type="spellEnd"/>
      <w:r w:rsidR="00F644B5" w:rsidRPr="00AF59EA">
        <w:rPr>
          <w:szCs w:val="28"/>
        </w:rPr>
        <w:t xml:space="preserve"> ведомость по </w:t>
      </w:r>
      <w:proofErr w:type="spellStart"/>
      <w:r w:rsidR="00F644B5" w:rsidRPr="00AF59EA">
        <w:rPr>
          <w:szCs w:val="28"/>
        </w:rPr>
        <w:t>сч</w:t>
      </w:r>
      <w:proofErr w:type="spellEnd"/>
      <w:r w:rsidR="00F644B5" w:rsidRPr="00AF59EA">
        <w:rPr>
          <w:szCs w:val="28"/>
        </w:rPr>
        <w:t xml:space="preserve">. 71 </w:t>
      </w:r>
      <w:r w:rsidR="00B35AD4">
        <w:rPr>
          <w:szCs w:val="28"/>
        </w:rPr>
        <w:t>«</w:t>
      </w:r>
      <w:r w:rsidR="00F644B5" w:rsidRPr="00AF59EA">
        <w:rPr>
          <w:szCs w:val="28"/>
        </w:rPr>
        <w:t>Расчеты с подотчетными лицами</w:t>
      </w:r>
      <w:r w:rsidR="00B35AD4">
        <w:rPr>
          <w:szCs w:val="28"/>
        </w:rPr>
        <w:t>»</w:t>
      </w:r>
      <w:r w:rsidR="00F644B5" w:rsidRPr="00AF59EA">
        <w:rPr>
          <w:szCs w:val="28"/>
        </w:rPr>
        <w:t xml:space="preserve"> не </w:t>
      </w:r>
      <w:r w:rsidR="00AF59EA">
        <w:rPr>
          <w:szCs w:val="28"/>
        </w:rPr>
        <w:t xml:space="preserve"> </w:t>
      </w:r>
      <w:r w:rsidR="00F644B5" w:rsidRPr="00AF59EA">
        <w:rPr>
          <w:szCs w:val="28"/>
        </w:rPr>
        <w:t xml:space="preserve">представлена. </w:t>
      </w:r>
    </w:p>
    <w:p w:rsidR="00E836F6" w:rsidRDefault="00E836F6" w:rsidP="00B35AD4">
      <w:pPr>
        <w:spacing w:after="0" w:line="240" w:lineRule="auto"/>
        <w:ind w:left="0" w:firstLine="567"/>
      </w:pPr>
      <w:proofErr w:type="spellStart"/>
      <w:r w:rsidRPr="00AF59EA">
        <w:rPr>
          <w:szCs w:val="28"/>
        </w:rPr>
        <w:t>Оборотно-сальдовая</w:t>
      </w:r>
      <w:proofErr w:type="spellEnd"/>
      <w:r w:rsidRPr="00AF59EA">
        <w:rPr>
          <w:szCs w:val="28"/>
        </w:rPr>
        <w:t xml:space="preserve"> ведомость по </w:t>
      </w:r>
      <w:proofErr w:type="spellStart"/>
      <w:r w:rsidRPr="00AF59EA">
        <w:rPr>
          <w:szCs w:val="28"/>
        </w:rPr>
        <w:t>сч</w:t>
      </w:r>
      <w:proofErr w:type="spellEnd"/>
      <w:r w:rsidRPr="00AF59EA">
        <w:rPr>
          <w:szCs w:val="28"/>
        </w:rPr>
        <w:t>. 50 «Касса» не представлена.</w:t>
      </w:r>
      <w:r>
        <w:rPr>
          <w:szCs w:val="28"/>
        </w:rPr>
        <w:t xml:space="preserve"> </w:t>
      </w:r>
    </w:p>
    <w:p w:rsidR="00BA717D" w:rsidRDefault="0058024B" w:rsidP="00B35AD4">
      <w:pPr>
        <w:spacing w:after="0" w:line="259" w:lineRule="auto"/>
        <w:ind w:left="0" w:firstLine="567"/>
        <w:jc w:val="left"/>
        <w:rPr>
          <w:sz w:val="24"/>
        </w:rPr>
      </w:pPr>
      <w:r>
        <w:rPr>
          <w:sz w:val="24"/>
        </w:rPr>
        <w:t xml:space="preserve"> </w:t>
      </w:r>
      <w:r>
        <w:rPr>
          <w:sz w:val="24"/>
        </w:rPr>
        <w:tab/>
        <w:t xml:space="preserve"> </w:t>
      </w:r>
    </w:p>
    <w:p w:rsidR="00BA717D" w:rsidRDefault="0058024B">
      <w:pPr>
        <w:spacing w:after="80" w:line="216" w:lineRule="auto"/>
        <w:ind w:left="658" w:right="7949" w:firstLine="0"/>
        <w:jc w:val="left"/>
      </w:pPr>
      <w:r>
        <w:rPr>
          <w:sz w:val="24"/>
        </w:rPr>
        <w:t xml:space="preserve">  </w:t>
      </w:r>
    </w:p>
    <w:p w:rsidR="008D447E" w:rsidRDefault="0058024B" w:rsidP="008D447E">
      <w:pPr>
        <w:tabs>
          <w:tab w:val="center" w:pos="3608"/>
          <w:tab w:val="center" w:pos="6988"/>
          <w:tab w:val="center" w:pos="7555"/>
        </w:tabs>
        <w:spacing w:after="0" w:line="259" w:lineRule="auto"/>
        <w:ind w:left="0" w:firstLine="567"/>
        <w:jc w:val="left"/>
        <w:rPr>
          <w:b/>
          <w:bCs/>
          <w:szCs w:val="28"/>
        </w:rPr>
      </w:pPr>
      <w:r w:rsidRPr="008D447E">
        <w:rPr>
          <w:rFonts w:eastAsia="Calibri"/>
          <w:b/>
          <w:bCs/>
          <w:szCs w:val="28"/>
        </w:rPr>
        <w:tab/>
      </w:r>
      <w:r w:rsidR="008D447E" w:rsidRPr="008D447E">
        <w:rPr>
          <w:rFonts w:eastAsia="Calibri"/>
          <w:b/>
          <w:bCs/>
          <w:szCs w:val="28"/>
        </w:rPr>
        <w:t xml:space="preserve">Справка </w:t>
      </w:r>
      <w:r w:rsidR="008D447E">
        <w:rPr>
          <w:b/>
          <w:bCs/>
          <w:szCs w:val="28"/>
        </w:rPr>
        <w:t>о д</w:t>
      </w:r>
      <w:r w:rsidRPr="008D447E">
        <w:rPr>
          <w:b/>
          <w:bCs/>
          <w:szCs w:val="28"/>
        </w:rPr>
        <w:t>вижени</w:t>
      </w:r>
      <w:r w:rsidR="008D447E">
        <w:rPr>
          <w:b/>
          <w:bCs/>
          <w:szCs w:val="28"/>
        </w:rPr>
        <w:t xml:space="preserve">и денежных средств </w:t>
      </w:r>
      <w:r w:rsidRPr="008D447E">
        <w:rPr>
          <w:b/>
          <w:bCs/>
          <w:szCs w:val="28"/>
        </w:rPr>
        <w:t xml:space="preserve"> по расчетному счету</w:t>
      </w:r>
      <w:r w:rsidR="008D447E">
        <w:rPr>
          <w:b/>
          <w:bCs/>
          <w:szCs w:val="28"/>
        </w:rPr>
        <w:t xml:space="preserve">. </w:t>
      </w:r>
    </w:p>
    <w:p w:rsidR="00BA717D" w:rsidRDefault="008D447E" w:rsidP="008D447E">
      <w:pPr>
        <w:tabs>
          <w:tab w:val="center" w:pos="3608"/>
          <w:tab w:val="center" w:pos="6988"/>
          <w:tab w:val="center" w:pos="7555"/>
        </w:tabs>
        <w:spacing w:after="0" w:line="259" w:lineRule="auto"/>
        <w:ind w:left="0" w:firstLine="567"/>
        <w:jc w:val="left"/>
        <w:rPr>
          <w:szCs w:val="28"/>
        </w:rPr>
      </w:pPr>
      <w:r w:rsidRPr="008D447E">
        <w:rPr>
          <w:sz w:val="24"/>
        </w:rPr>
        <w:t xml:space="preserve"> СНТ «Вега 3» имеет открытый расчетный счет в </w:t>
      </w:r>
      <w:r w:rsidRPr="008D447E">
        <w:rPr>
          <w:szCs w:val="28"/>
        </w:rPr>
        <w:t xml:space="preserve"> БАНК "ЛЕВОБЕРЕЖНЫЙ" (ПАО)</w:t>
      </w:r>
      <w:r>
        <w:rPr>
          <w:szCs w:val="28"/>
        </w:rPr>
        <w:t xml:space="preserve"> г. Новосибирск № </w:t>
      </w:r>
      <w:r w:rsidRPr="008D447E">
        <w:rPr>
          <w:szCs w:val="28"/>
        </w:rPr>
        <w:t>40703810609400000065</w:t>
      </w:r>
      <w:r>
        <w:rPr>
          <w:szCs w:val="28"/>
        </w:rPr>
        <w:t xml:space="preserve">, по данному счету была предоставлена информация о движении денежных средств на бумажных носителях в виде выписки и электронный файл (дублирующий) в формате </w:t>
      </w:r>
      <w:r w:rsidRPr="008D447E">
        <w:rPr>
          <w:szCs w:val="28"/>
        </w:rPr>
        <w:t>Excel</w:t>
      </w:r>
      <w:r>
        <w:rPr>
          <w:szCs w:val="28"/>
        </w:rPr>
        <w:t xml:space="preserve">  в виде таблицы. </w:t>
      </w:r>
    </w:p>
    <w:p w:rsidR="00BA717D" w:rsidRPr="00B35AD4" w:rsidRDefault="00B35AD4" w:rsidP="00B35AD4">
      <w:pPr>
        <w:spacing w:after="0" w:line="259" w:lineRule="auto"/>
        <w:ind w:left="1918" w:firstLine="0"/>
        <w:jc w:val="center"/>
        <w:rPr>
          <w:b/>
          <w:bCs/>
        </w:rPr>
      </w:pPr>
      <w:r>
        <w:rPr>
          <w:b/>
          <w:bCs/>
        </w:rPr>
        <w:t xml:space="preserve">                                                                      Табл. 4</w:t>
      </w:r>
    </w:p>
    <w:tbl>
      <w:tblPr>
        <w:tblStyle w:val="TableGrid"/>
        <w:tblW w:w="8942" w:type="dxa"/>
        <w:tblInd w:w="552" w:type="dxa"/>
        <w:tblCellMar>
          <w:top w:w="2" w:type="dxa"/>
          <w:left w:w="106" w:type="dxa"/>
          <w:right w:w="115" w:type="dxa"/>
        </w:tblCellMar>
        <w:tblLook w:val="04A0"/>
      </w:tblPr>
      <w:tblGrid>
        <w:gridCol w:w="1258"/>
        <w:gridCol w:w="5840"/>
        <w:gridCol w:w="1844"/>
      </w:tblGrid>
      <w:tr w:rsidR="00A26E4B" w:rsidTr="00A26E4B">
        <w:trPr>
          <w:trHeight w:val="838"/>
        </w:trPr>
        <w:tc>
          <w:tcPr>
            <w:tcW w:w="1258" w:type="dxa"/>
            <w:tcBorders>
              <w:top w:val="single" w:sz="4" w:space="0" w:color="000000"/>
              <w:left w:val="single" w:sz="4" w:space="0" w:color="000000"/>
              <w:bottom w:val="single" w:sz="4" w:space="0" w:color="000000"/>
              <w:right w:val="single" w:sz="4" w:space="0" w:color="000000"/>
            </w:tcBorders>
            <w:vAlign w:val="bottom"/>
          </w:tcPr>
          <w:p w:rsidR="00A26E4B" w:rsidRDefault="00A26E4B">
            <w:pPr>
              <w:spacing w:after="0" w:line="259" w:lineRule="auto"/>
              <w:ind w:left="0" w:firstLine="0"/>
              <w:jc w:val="left"/>
              <w:rPr>
                <w:sz w:val="24"/>
              </w:rPr>
            </w:pPr>
            <w:r>
              <w:rPr>
                <w:sz w:val="24"/>
              </w:rPr>
              <w:t xml:space="preserve">№ </w:t>
            </w:r>
            <w:proofErr w:type="spellStart"/>
            <w:r>
              <w:rPr>
                <w:sz w:val="24"/>
              </w:rPr>
              <w:t>пп</w:t>
            </w:r>
            <w:proofErr w:type="spellEnd"/>
          </w:p>
        </w:tc>
        <w:tc>
          <w:tcPr>
            <w:tcW w:w="5840" w:type="dxa"/>
            <w:tcBorders>
              <w:top w:val="single" w:sz="4" w:space="0" w:color="000000"/>
              <w:left w:val="single" w:sz="4" w:space="0" w:color="000000"/>
              <w:bottom w:val="single" w:sz="4" w:space="0" w:color="000000"/>
              <w:right w:val="single" w:sz="4" w:space="0" w:color="000000"/>
            </w:tcBorders>
            <w:vAlign w:val="bottom"/>
          </w:tcPr>
          <w:p w:rsidR="00A26E4B" w:rsidRDefault="00A26E4B">
            <w:pPr>
              <w:spacing w:after="0" w:line="259" w:lineRule="auto"/>
              <w:ind w:left="2" w:firstLine="0"/>
              <w:jc w:val="left"/>
              <w:rPr>
                <w:sz w:val="24"/>
              </w:rPr>
            </w:pPr>
          </w:p>
        </w:tc>
        <w:tc>
          <w:tcPr>
            <w:tcW w:w="1844" w:type="dxa"/>
            <w:tcBorders>
              <w:top w:val="single" w:sz="4" w:space="0" w:color="000000"/>
              <w:left w:val="single" w:sz="4" w:space="0" w:color="000000"/>
              <w:bottom w:val="single" w:sz="4" w:space="0" w:color="000000"/>
              <w:right w:val="single" w:sz="4" w:space="0" w:color="000000"/>
            </w:tcBorders>
          </w:tcPr>
          <w:p w:rsidR="00A26E4B" w:rsidRDefault="00A26E4B">
            <w:pPr>
              <w:spacing w:after="0" w:line="259" w:lineRule="auto"/>
              <w:ind w:left="2" w:firstLine="0"/>
              <w:jc w:val="left"/>
              <w:rPr>
                <w:sz w:val="24"/>
              </w:rPr>
            </w:pPr>
            <w:proofErr w:type="spellStart"/>
            <w:r>
              <w:rPr>
                <w:sz w:val="24"/>
              </w:rPr>
              <w:t>Руб</w:t>
            </w:r>
            <w:proofErr w:type="spellEnd"/>
            <w:r>
              <w:rPr>
                <w:sz w:val="24"/>
              </w:rPr>
              <w:t xml:space="preserve">  </w:t>
            </w:r>
          </w:p>
        </w:tc>
      </w:tr>
      <w:tr w:rsidR="00A26E4B" w:rsidTr="007235AB">
        <w:trPr>
          <w:trHeight w:val="594"/>
        </w:trPr>
        <w:tc>
          <w:tcPr>
            <w:tcW w:w="1258" w:type="dxa"/>
            <w:tcBorders>
              <w:top w:val="single" w:sz="4" w:space="0" w:color="000000"/>
              <w:left w:val="single" w:sz="4" w:space="0" w:color="000000"/>
              <w:bottom w:val="single" w:sz="4" w:space="0" w:color="000000"/>
              <w:right w:val="single" w:sz="4" w:space="0" w:color="000000"/>
            </w:tcBorders>
            <w:vAlign w:val="bottom"/>
          </w:tcPr>
          <w:p w:rsidR="00A26E4B" w:rsidRDefault="00A26E4B">
            <w:pPr>
              <w:spacing w:after="0" w:line="259" w:lineRule="auto"/>
              <w:ind w:left="0" w:firstLine="0"/>
              <w:jc w:val="left"/>
            </w:pPr>
            <w:r>
              <w:rPr>
                <w:sz w:val="24"/>
              </w:rPr>
              <w:t xml:space="preserve">  </w:t>
            </w:r>
          </w:p>
        </w:tc>
        <w:tc>
          <w:tcPr>
            <w:tcW w:w="5840" w:type="dxa"/>
            <w:tcBorders>
              <w:top w:val="single" w:sz="4" w:space="0" w:color="000000"/>
              <w:left w:val="single" w:sz="4" w:space="0" w:color="000000"/>
              <w:bottom w:val="single" w:sz="4" w:space="0" w:color="000000"/>
              <w:right w:val="single" w:sz="4" w:space="0" w:color="000000"/>
            </w:tcBorders>
            <w:vAlign w:val="bottom"/>
          </w:tcPr>
          <w:p w:rsidR="00A26E4B" w:rsidRPr="00B35AD4" w:rsidRDefault="00A26E4B" w:rsidP="00B35AD4">
            <w:pPr>
              <w:spacing w:after="0" w:line="259" w:lineRule="auto"/>
              <w:ind w:left="-80" w:firstLine="0"/>
              <w:jc w:val="left"/>
              <w:rPr>
                <w:szCs w:val="28"/>
              </w:rPr>
            </w:pPr>
            <w:r w:rsidRPr="00B35AD4">
              <w:rPr>
                <w:szCs w:val="28"/>
              </w:rPr>
              <w:t xml:space="preserve">Остаток на 01.01.23 г.    </w:t>
            </w:r>
          </w:p>
        </w:tc>
        <w:tc>
          <w:tcPr>
            <w:tcW w:w="1844" w:type="dxa"/>
            <w:tcBorders>
              <w:top w:val="single" w:sz="4" w:space="0" w:color="000000"/>
              <w:left w:val="single" w:sz="4" w:space="0" w:color="000000"/>
              <w:bottom w:val="single" w:sz="4" w:space="0" w:color="000000"/>
              <w:right w:val="single" w:sz="4" w:space="0" w:color="000000"/>
            </w:tcBorders>
          </w:tcPr>
          <w:p w:rsidR="00A26E4B" w:rsidRPr="00B35AD4" w:rsidRDefault="00A26E4B">
            <w:pPr>
              <w:spacing w:after="0" w:line="259" w:lineRule="auto"/>
              <w:ind w:left="2" w:firstLine="0"/>
              <w:jc w:val="left"/>
              <w:rPr>
                <w:szCs w:val="28"/>
              </w:rPr>
            </w:pPr>
            <w:r w:rsidRPr="00B35AD4">
              <w:rPr>
                <w:szCs w:val="28"/>
              </w:rPr>
              <w:t>1 645 660.77</w:t>
            </w:r>
          </w:p>
        </w:tc>
      </w:tr>
      <w:tr w:rsidR="00A26E4B" w:rsidTr="00A26E4B">
        <w:trPr>
          <w:trHeight w:val="286"/>
        </w:trPr>
        <w:tc>
          <w:tcPr>
            <w:tcW w:w="1258" w:type="dxa"/>
            <w:tcBorders>
              <w:top w:val="single" w:sz="4" w:space="0" w:color="000000"/>
              <w:left w:val="single" w:sz="4" w:space="0" w:color="000000"/>
              <w:bottom w:val="single" w:sz="4" w:space="0" w:color="000000"/>
              <w:right w:val="single" w:sz="4" w:space="0" w:color="000000"/>
            </w:tcBorders>
          </w:tcPr>
          <w:p w:rsidR="00A26E4B" w:rsidRDefault="00A26E4B">
            <w:pPr>
              <w:spacing w:after="0" w:line="259" w:lineRule="auto"/>
              <w:ind w:left="0" w:firstLine="0"/>
              <w:jc w:val="left"/>
            </w:pPr>
            <w:r>
              <w:rPr>
                <w:sz w:val="24"/>
              </w:rPr>
              <w:t xml:space="preserve">  </w:t>
            </w:r>
          </w:p>
        </w:tc>
        <w:tc>
          <w:tcPr>
            <w:tcW w:w="5840" w:type="dxa"/>
            <w:tcBorders>
              <w:top w:val="single" w:sz="4" w:space="0" w:color="000000"/>
              <w:left w:val="single" w:sz="4" w:space="0" w:color="000000"/>
              <w:bottom w:val="single" w:sz="4" w:space="0" w:color="000000"/>
              <w:right w:val="single" w:sz="4" w:space="0" w:color="000000"/>
            </w:tcBorders>
          </w:tcPr>
          <w:p w:rsidR="00A26E4B" w:rsidRPr="00B35AD4" w:rsidRDefault="00A26E4B" w:rsidP="00B35AD4">
            <w:pPr>
              <w:spacing w:after="0" w:line="259" w:lineRule="auto"/>
              <w:ind w:left="-80" w:firstLine="0"/>
              <w:jc w:val="left"/>
              <w:rPr>
                <w:b/>
                <w:bCs/>
                <w:szCs w:val="28"/>
              </w:rPr>
            </w:pPr>
            <w:r w:rsidRPr="00B35AD4">
              <w:rPr>
                <w:b/>
                <w:bCs/>
                <w:szCs w:val="28"/>
              </w:rPr>
              <w:t xml:space="preserve">ПРИХОД: поступило на </w:t>
            </w:r>
            <w:proofErr w:type="gramStart"/>
            <w:r w:rsidRPr="00B35AD4">
              <w:rPr>
                <w:b/>
                <w:bCs/>
                <w:szCs w:val="28"/>
              </w:rPr>
              <w:t>р</w:t>
            </w:r>
            <w:proofErr w:type="gramEnd"/>
            <w:r w:rsidRPr="00B35AD4">
              <w:rPr>
                <w:b/>
                <w:bCs/>
                <w:szCs w:val="28"/>
              </w:rPr>
              <w:t>/счет ВСЕГО в т. ч. :</w:t>
            </w:r>
          </w:p>
        </w:tc>
        <w:tc>
          <w:tcPr>
            <w:tcW w:w="1844" w:type="dxa"/>
            <w:tcBorders>
              <w:top w:val="single" w:sz="4" w:space="0" w:color="000000"/>
              <w:left w:val="single" w:sz="4" w:space="0" w:color="000000"/>
              <w:bottom w:val="single" w:sz="4" w:space="0" w:color="000000"/>
              <w:right w:val="single" w:sz="4" w:space="0" w:color="000000"/>
            </w:tcBorders>
          </w:tcPr>
          <w:p w:rsidR="00A26E4B" w:rsidRPr="00B35AD4" w:rsidRDefault="00A26E4B">
            <w:pPr>
              <w:spacing w:after="0" w:line="259" w:lineRule="auto"/>
              <w:ind w:left="2" w:firstLine="0"/>
              <w:jc w:val="left"/>
              <w:rPr>
                <w:b/>
                <w:bCs/>
                <w:szCs w:val="28"/>
              </w:rPr>
            </w:pPr>
            <w:r w:rsidRPr="00B35AD4">
              <w:rPr>
                <w:b/>
                <w:bCs/>
                <w:szCs w:val="28"/>
              </w:rPr>
              <w:t>7 252 948,70</w:t>
            </w:r>
          </w:p>
        </w:tc>
      </w:tr>
      <w:tr w:rsidR="00A26E4B" w:rsidTr="00A26E4B">
        <w:trPr>
          <w:trHeight w:val="286"/>
        </w:trPr>
        <w:tc>
          <w:tcPr>
            <w:tcW w:w="1258" w:type="dxa"/>
            <w:tcBorders>
              <w:top w:val="single" w:sz="4" w:space="0" w:color="000000"/>
              <w:left w:val="single" w:sz="4" w:space="0" w:color="000000"/>
              <w:bottom w:val="single" w:sz="4" w:space="0" w:color="000000"/>
              <w:right w:val="single" w:sz="4" w:space="0" w:color="000000"/>
            </w:tcBorders>
          </w:tcPr>
          <w:p w:rsidR="00A26E4B" w:rsidRDefault="00A26E4B">
            <w:pPr>
              <w:spacing w:after="0" w:line="259" w:lineRule="auto"/>
              <w:ind w:left="0" w:firstLine="0"/>
              <w:jc w:val="left"/>
            </w:pPr>
            <w:r>
              <w:rPr>
                <w:sz w:val="24"/>
              </w:rPr>
              <w:t xml:space="preserve">  </w:t>
            </w:r>
          </w:p>
        </w:tc>
        <w:tc>
          <w:tcPr>
            <w:tcW w:w="5840" w:type="dxa"/>
            <w:tcBorders>
              <w:top w:val="single" w:sz="4" w:space="0" w:color="000000"/>
              <w:left w:val="single" w:sz="4" w:space="0" w:color="000000"/>
              <w:bottom w:val="single" w:sz="4" w:space="0" w:color="000000"/>
              <w:right w:val="single" w:sz="4" w:space="0" w:color="000000"/>
            </w:tcBorders>
          </w:tcPr>
          <w:p w:rsidR="00A26E4B" w:rsidRPr="00B35AD4" w:rsidRDefault="00A26E4B" w:rsidP="00B35AD4">
            <w:pPr>
              <w:spacing w:after="0" w:line="259" w:lineRule="auto"/>
              <w:ind w:left="-80" w:firstLine="0"/>
              <w:jc w:val="left"/>
              <w:rPr>
                <w:szCs w:val="28"/>
              </w:rPr>
            </w:pPr>
            <w:r w:rsidRPr="00B35AD4">
              <w:rPr>
                <w:szCs w:val="28"/>
              </w:rPr>
              <w:t xml:space="preserve"> </w:t>
            </w:r>
            <w:r w:rsidR="00CE79FD" w:rsidRPr="00B35AD4">
              <w:rPr>
                <w:szCs w:val="28"/>
              </w:rPr>
              <w:t>-</w:t>
            </w:r>
            <w:r w:rsidRPr="00B35AD4">
              <w:rPr>
                <w:szCs w:val="28"/>
              </w:rPr>
              <w:t xml:space="preserve"> </w:t>
            </w:r>
            <w:r w:rsidR="00CE79FD" w:rsidRPr="00B35AD4">
              <w:rPr>
                <w:szCs w:val="28"/>
              </w:rPr>
              <w:t>и</w:t>
            </w:r>
            <w:r w:rsidR="006B6D75" w:rsidRPr="00B35AD4">
              <w:rPr>
                <w:szCs w:val="28"/>
              </w:rPr>
              <w:t>з кассы внесено наличными</w:t>
            </w:r>
          </w:p>
        </w:tc>
        <w:tc>
          <w:tcPr>
            <w:tcW w:w="1844" w:type="dxa"/>
            <w:tcBorders>
              <w:top w:val="single" w:sz="4" w:space="0" w:color="000000"/>
              <w:left w:val="single" w:sz="4" w:space="0" w:color="000000"/>
              <w:bottom w:val="single" w:sz="4" w:space="0" w:color="000000"/>
              <w:right w:val="single" w:sz="4" w:space="0" w:color="000000"/>
            </w:tcBorders>
          </w:tcPr>
          <w:p w:rsidR="00A26E4B" w:rsidRPr="00B35AD4" w:rsidRDefault="00A26E4B" w:rsidP="006B6D75">
            <w:pPr>
              <w:spacing w:after="0" w:line="259" w:lineRule="auto"/>
              <w:ind w:left="2" w:firstLine="0"/>
              <w:jc w:val="left"/>
              <w:rPr>
                <w:szCs w:val="28"/>
              </w:rPr>
            </w:pPr>
            <w:r w:rsidRPr="00B35AD4">
              <w:rPr>
                <w:szCs w:val="28"/>
              </w:rPr>
              <w:t xml:space="preserve"> </w:t>
            </w:r>
            <w:r w:rsidR="006B6D75" w:rsidRPr="00B35AD4">
              <w:rPr>
                <w:szCs w:val="28"/>
              </w:rPr>
              <w:t>3 649 000,00</w:t>
            </w:r>
          </w:p>
        </w:tc>
      </w:tr>
      <w:tr w:rsidR="00A26E4B" w:rsidTr="00A26E4B">
        <w:trPr>
          <w:trHeight w:val="286"/>
        </w:trPr>
        <w:tc>
          <w:tcPr>
            <w:tcW w:w="1258" w:type="dxa"/>
            <w:tcBorders>
              <w:top w:val="single" w:sz="4" w:space="0" w:color="000000"/>
              <w:left w:val="single" w:sz="4" w:space="0" w:color="000000"/>
              <w:bottom w:val="single" w:sz="4" w:space="0" w:color="000000"/>
              <w:right w:val="single" w:sz="4" w:space="0" w:color="000000"/>
            </w:tcBorders>
          </w:tcPr>
          <w:p w:rsidR="00A26E4B" w:rsidRDefault="00A26E4B">
            <w:pPr>
              <w:spacing w:after="0" w:line="259" w:lineRule="auto"/>
              <w:ind w:left="0" w:firstLine="0"/>
              <w:jc w:val="left"/>
              <w:rPr>
                <w:sz w:val="24"/>
              </w:rPr>
            </w:pPr>
          </w:p>
        </w:tc>
        <w:tc>
          <w:tcPr>
            <w:tcW w:w="5840" w:type="dxa"/>
            <w:tcBorders>
              <w:top w:val="single" w:sz="4" w:space="0" w:color="000000"/>
              <w:left w:val="single" w:sz="4" w:space="0" w:color="000000"/>
              <w:bottom w:val="single" w:sz="4" w:space="0" w:color="000000"/>
              <w:right w:val="single" w:sz="4" w:space="0" w:color="000000"/>
            </w:tcBorders>
          </w:tcPr>
          <w:p w:rsidR="00A26E4B" w:rsidRPr="00B35AD4" w:rsidRDefault="00CE79FD" w:rsidP="00B35AD4">
            <w:pPr>
              <w:spacing w:after="0" w:line="259" w:lineRule="auto"/>
              <w:ind w:left="-80" w:firstLine="0"/>
              <w:jc w:val="left"/>
              <w:rPr>
                <w:szCs w:val="28"/>
              </w:rPr>
            </w:pPr>
            <w:r w:rsidRPr="00B35AD4">
              <w:rPr>
                <w:szCs w:val="28"/>
              </w:rPr>
              <w:t>- взносы, оплата ЭЭ, иные взносы, пени</w:t>
            </w:r>
          </w:p>
        </w:tc>
        <w:tc>
          <w:tcPr>
            <w:tcW w:w="1844" w:type="dxa"/>
            <w:tcBorders>
              <w:top w:val="single" w:sz="4" w:space="0" w:color="000000"/>
              <w:left w:val="single" w:sz="4" w:space="0" w:color="000000"/>
              <w:bottom w:val="single" w:sz="4" w:space="0" w:color="000000"/>
              <w:right w:val="single" w:sz="4" w:space="0" w:color="000000"/>
            </w:tcBorders>
          </w:tcPr>
          <w:p w:rsidR="00A26E4B" w:rsidRPr="00B35AD4" w:rsidRDefault="00F41671" w:rsidP="00F41671">
            <w:pPr>
              <w:spacing w:after="0" w:line="240" w:lineRule="auto"/>
              <w:ind w:left="0" w:firstLine="0"/>
              <w:jc w:val="left"/>
              <w:rPr>
                <w:szCs w:val="28"/>
              </w:rPr>
            </w:pPr>
            <w:r w:rsidRPr="00B35AD4">
              <w:rPr>
                <w:szCs w:val="28"/>
              </w:rPr>
              <w:t xml:space="preserve"> 1 698 773,81   </w:t>
            </w:r>
          </w:p>
        </w:tc>
      </w:tr>
      <w:tr w:rsidR="00F41671" w:rsidTr="00A35733">
        <w:trPr>
          <w:trHeight w:val="286"/>
        </w:trPr>
        <w:tc>
          <w:tcPr>
            <w:tcW w:w="1258" w:type="dxa"/>
            <w:tcBorders>
              <w:top w:val="single" w:sz="4" w:space="0" w:color="000000"/>
              <w:left w:val="single" w:sz="4" w:space="0" w:color="000000"/>
              <w:bottom w:val="single" w:sz="4" w:space="0" w:color="000000"/>
              <w:right w:val="single" w:sz="4" w:space="0" w:color="000000"/>
            </w:tcBorders>
          </w:tcPr>
          <w:p w:rsidR="00F41671" w:rsidRDefault="00F41671" w:rsidP="00F41671">
            <w:pPr>
              <w:spacing w:after="0" w:line="259" w:lineRule="auto"/>
              <w:ind w:left="0" w:firstLine="0"/>
              <w:jc w:val="left"/>
              <w:rPr>
                <w:sz w:val="24"/>
              </w:rPr>
            </w:pPr>
          </w:p>
        </w:tc>
        <w:tc>
          <w:tcPr>
            <w:tcW w:w="5840" w:type="dxa"/>
            <w:tcBorders>
              <w:top w:val="single" w:sz="4" w:space="0" w:color="000000"/>
              <w:left w:val="single" w:sz="4" w:space="0" w:color="000000"/>
              <w:bottom w:val="single" w:sz="4" w:space="0" w:color="000000"/>
              <w:right w:val="single" w:sz="4" w:space="0" w:color="000000"/>
            </w:tcBorders>
            <w:vAlign w:val="center"/>
          </w:tcPr>
          <w:p w:rsidR="00F41671" w:rsidRPr="00B35AD4" w:rsidRDefault="00F41671" w:rsidP="00B35AD4">
            <w:pPr>
              <w:spacing w:after="0" w:line="240" w:lineRule="auto"/>
              <w:ind w:left="-80" w:firstLine="0"/>
              <w:jc w:val="left"/>
              <w:rPr>
                <w:color w:val="auto"/>
                <w:szCs w:val="28"/>
                <w:lang w:bidi="ar-SA"/>
              </w:rPr>
            </w:pPr>
            <w:r w:rsidRPr="00B35AD4">
              <w:rPr>
                <w:szCs w:val="28"/>
              </w:rPr>
              <w:t xml:space="preserve">- АССОЦИАЦИЯ СНТ "ПОЛИВ" </w:t>
            </w:r>
          </w:p>
        </w:tc>
        <w:tc>
          <w:tcPr>
            <w:tcW w:w="1844" w:type="dxa"/>
            <w:tcBorders>
              <w:top w:val="single" w:sz="4" w:space="0" w:color="000000"/>
              <w:left w:val="single" w:sz="4" w:space="0" w:color="000000"/>
              <w:bottom w:val="single" w:sz="4" w:space="0" w:color="000000"/>
              <w:right w:val="single" w:sz="4" w:space="0" w:color="000000"/>
            </w:tcBorders>
            <w:vAlign w:val="bottom"/>
          </w:tcPr>
          <w:p w:rsidR="00F41671" w:rsidRPr="00B35AD4" w:rsidRDefault="00F41671" w:rsidP="00F41671">
            <w:pPr>
              <w:spacing w:after="0" w:line="240" w:lineRule="auto"/>
              <w:ind w:left="0" w:firstLine="0"/>
              <w:jc w:val="left"/>
              <w:rPr>
                <w:szCs w:val="28"/>
                <w:lang w:bidi="ar-SA"/>
              </w:rPr>
            </w:pPr>
            <w:r w:rsidRPr="00B35AD4">
              <w:rPr>
                <w:szCs w:val="28"/>
              </w:rPr>
              <w:t xml:space="preserve">                                                            32 470,00   </w:t>
            </w:r>
          </w:p>
        </w:tc>
      </w:tr>
      <w:tr w:rsidR="00F41671" w:rsidTr="00A35733">
        <w:trPr>
          <w:trHeight w:val="286"/>
        </w:trPr>
        <w:tc>
          <w:tcPr>
            <w:tcW w:w="1258" w:type="dxa"/>
            <w:tcBorders>
              <w:top w:val="single" w:sz="4" w:space="0" w:color="000000"/>
              <w:left w:val="single" w:sz="4" w:space="0" w:color="000000"/>
              <w:bottom w:val="single" w:sz="4" w:space="0" w:color="000000"/>
              <w:right w:val="single" w:sz="4" w:space="0" w:color="000000"/>
            </w:tcBorders>
          </w:tcPr>
          <w:p w:rsidR="00F41671" w:rsidRDefault="00F41671" w:rsidP="00F41671">
            <w:pPr>
              <w:spacing w:after="0" w:line="259" w:lineRule="auto"/>
              <w:ind w:left="0" w:firstLine="0"/>
              <w:jc w:val="left"/>
              <w:rPr>
                <w:sz w:val="24"/>
              </w:rPr>
            </w:pPr>
          </w:p>
        </w:tc>
        <w:tc>
          <w:tcPr>
            <w:tcW w:w="5840" w:type="dxa"/>
            <w:tcBorders>
              <w:top w:val="single" w:sz="4" w:space="0" w:color="000000"/>
              <w:left w:val="single" w:sz="4" w:space="0" w:color="000000"/>
              <w:bottom w:val="single" w:sz="4" w:space="0" w:color="000000"/>
              <w:right w:val="single" w:sz="4" w:space="0" w:color="000000"/>
            </w:tcBorders>
            <w:vAlign w:val="bottom"/>
          </w:tcPr>
          <w:p w:rsidR="00F41671" w:rsidRPr="00B35AD4" w:rsidRDefault="00F41671" w:rsidP="00B35AD4">
            <w:pPr>
              <w:ind w:left="-80" w:firstLine="0"/>
              <w:rPr>
                <w:szCs w:val="28"/>
              </w:rPr>
            </w:pPr>
            <w:r w:rsidRPr="00B35AD4">
              <w:rPr>
                <w:szCs w:val="28"/>
              </w:rPr>
              <w:t>- НТС "РОДНИК-2"</w:t>
            </w:r>
          </w:p>
        </w:tc>
        <w:tc>
          <w:tcPr>
            <w:tcW w:w="1844" w:type="dxa"/>
            <w:tcBorders>
              <w:top w:val="single" w:sz="4" w:space="0" w:color="000000"/>
              <w:left w:val="single" w:sz="4" w:space="0" w:color="000000"/>
              <w:bottom w:val="single" w:sz="4" w:space="0" w:color="000000"/>
              <w:right w:val="single" w:sz="4" w:space="0" w:color="000000"/>
            </w:tcBorders>
            <w:vAlign w:val="bottom"/>
          </w:tcPr>
          <w:p w:rsidR="00F41671" w:rsidRPr="00B35AD4" w:rsidRDefault="00F41671" w:rsidP="00F41671">
            <w:pPr>
              <w:ind w:left="38" w:hanging="38"/>
              <w:jc w:val="left"/>
              <w:rPr>
                <w:szCs w:val="28"/>
              </w:rPr>
            </w:pPr>
            <w:r w:rsidRPr="00B35AD4">
              <w:rPr>
                <w:szCs w:val="28"/>
              </w:rPr>
              <w:t xml:space="preserve">                                                        53 053,00   </w:t>
            </w:r>
          </w:p>
        </w:tc>
      </w:tr>
      <w:tr w:rsidR="00F41671" w:rsidTr="00A35733">
        <w:trPr>
          <w:trHeight w:val="286"/>
        </w:trPr>
        <w:tc>
          <w:tcPr>
            <w:tcW w:w="1258" w:type="dxa"/>
            <w:tcBorders>
              <w:top w:val="single" w:sz="4" w:space="0" w:color="000000"/>
              <w:left w:val="single" w:sz="4" w:space="0" w:color="000000"/>
              <w:bottom w:val="single" w:sz="4" w:space="0" w:color="000000"/>
              <w:right w:val="single" w:sz="4" w:space="0" w:color="000000"/>
            </w:tcBorders>
          </w:tcPr>
          <w:p w:rsidR="00F41671" w:rsidRDefault="00F41671" w:rsidP="00F41671">
            <w:pPr>
              <w:spacing w:after="0" w:line="259" w:lineRule="auto"/>
              <w:ind w:left="0" w:firstLine="0"/>
              <w:jc w:val="left"/>
              <w:rPr>
                <w:sz w:val="24"/>
              </w:rPr>
            </w:pPr>
          </w:p>
        </w:tc>
        <w:tc>
          <w:tcPr>
            <w:tcW w:w="5840" w:type="dxa"/>
            <w:tcBorders>
              <w:top w:val="single" w:sz="4" w:space="0" w:color="000000"/>
              <w:left w:val="single" w:sz="4" w:space="0" w:color="000000"/>
              <w:bottom w:val="single" w:sz="4" w:space="0" w:color="000000"/>
              <w:right w:val="single" w:sz="4" w:space="0" w:color="000000"/>
            </w:tcBorders>
            <w:vAlign w:val="center"/>
          </w:tcPr>
          <w:p w:rsidR="00F41671" w:rsidRPr="00B35AD4" w:rsidRDefault="00F41671" w:rsidP="00B35AD4">
            <w:pPr>
              <w:ind w:left="-80" w:firstLine="0"/>
              <w:rPr>
                <w:color w:val="auto"/>
                <w:szCs w:val="28"/>
              </w:rPr>
            </w:pPr>
            <w:r w:rsidRPr="00B35AD4">
              <w:rPr>
                <w:szCs w:val="28"/>
              </w:rPr>
              <w:t>- БОРИСЕНКО МАКСИМ АЛЕКСАНДРОВИЧ</w:t>
            </w:r>
          </w:p>
        </w:tc>
        <w:tc>
          <w:tcPr>
            <w:tcW w:w="1844" w:type="dxa"/>
            <w:tcBorders>
              <w:top w:val="single" w:sz="4" w:space="0" w:color="000000"/>
              <w:left w:val="single" w:sz="4" w:space="0" w:color="000000"/>
              <w:bottom w:val="single" w:sz="4" w:space="0" w:color="000000"/>
              <w:right w:val="single" w:sz="4" w:space="0" w:color="000000"/>
            </w:tcBorders>
            <w:vAlign w:val="bottom"/>
          </w:tcPr>
          <w:p w:rsidR="00F41671" w:rsidRPr="00B35AD4" w:rsidRDefault="00F41671" w:rsidP="00F41671">
            <w:pPr>
              <w:ind w:left="38" w:hanging="38"/>
              <w:jc w:val="left"/>
              <w:rPr>
                <w:szCs w:val="28"/>
              </w:rPr>
            </w:pPr>
            <w:r w:rsidRPr="00B35AD4">
              <w:rPr>
                <w:szCs w:val="28"/>
              </w:rPr>
              <w:t xml:space="preserve">                                                               1 641,00   </w:t>
            </w:r>
          </w:p>
        </w:tc>
      </w:tr>
      <w:tr w:rsidR="00F41671" w:rsidTr="00A35733">
        <w:trPr>
          <w:trHeight w:val="286"/>
        </w:trPr>
        <w:tc>
          <w:tcPr>
            <w:tcW w:w="1258" w:type="dxa"/>
            <w:tcBorders>
              <w:top w:val="single" w:sz="4" w:space="0" w:color="000000"/>
              <w:left w:val="single" w:sz="4" w:space="0" w:color="000000"/>
              <w:bottom w:val="single" w:sz="4" w:space="0" w:color="000000"/>
              <w:right w:val="single" w:sz="4" w:space="0" w:color="000000"/>
            </w:tcBorders>
          </w:tcPr>
          <w:p w:rsidR="00F41671" w:rsidRDefault="00F41671" w:rsidP="00F41671">
            <w:pPr>
              <w:spacing w:after="0" w:line="259" w:lineRule="auto"/>
              <w:ind w:left="0" w:firstLine="0"/>
              <w:jc w:val="left"/>
              <w:rPr>
                <w:sz w:val="24"/>
              </w:rPr>
            </w:pPr>
          </w:p>
        </w:tc>
        <w:tc>
          <w:tcPr>
            <w:tcW w:w="5840" w:type="dxa"/>
            <w:tcBorders>
              <w:top w:val="single" w:sz="4" w:space="0" w:color="000000"/>
              <w:left w:val="single" w:sz="4" w:space="0" w:color="000000"/>
              <w:bottom w:val="single" w:sz="4" w:space="0" w:color="000000"/>
              <w:right w:val="single" w:sz="4" w:space="0" w:color="000000"/>
            </w:tcBorders>
            <w:vAlign w:val="center"/>
          </w:tcPr>
          <w:p w:rsidR="00F41671" w:rsidRPr="00B35AD4" w:rsidRDefault="00F41671" w:rsidP="00B35AD4">
            <w:pPr>
              <w:ind w:left="-80" w:firstLine="0"/>
              <w:rPr>
                <w:szCs w:val="28"/>
              </w:rPr>
            </w:pPr>
            <w:r w:rsidRPr="00B35AD4">
              <w:rPr>
                <w:szCs w:val="28"/>
              </w:rPr>
              <w:t>- СНТ СН "Ромашка"</w:t>
            </w:r>
          </w:p>
        </w:tc>
        <w:tc>
          <w:tcPr>
            <w:tcW w:w="1844" w:type="dxa"/>
            <w:tcBorders>
              <w:top w:val="single" w:sz="4" w:space="0" w:color="000000"/>
              <w:left w:val="single" w:sz="4" w:space="0" w:color="000000"/>
              <w:bottom w:val="single" w:sz="4" w:space="0" w:color="000000"/>
              <w:right w:val="single" w:sz="4" w:space="0" w:color="000000"/>
            </w:tcBorders>
            <w:vAlign w:val="bottom"/>
          </w:tcPr>
          <w:p w:rsidR="00F41671" w:rsidRPr="00B35AD4" w:rsidRDefault="00F41671" w:rsidP="00F41671">
            <w:pPr>
              <w:ind w:left="38" w:hanging="38"/>
              <w:jc w:val="left"/>
              <w:rPr>
                <w:szCs w:val="28"/>
              </w:rPr>
            </w:pPr>
            <w:r w:rsidRPr="00B35AD4">
              <w:rPr>
                <w:szCs w:val="28"/>
              </w:rPr>
              <w:t xml:space="preserve">                                                            19 630,00   </w:t>
            </w:r>
          </w:p>
        </w:tc>
      </w:tr>
      <w:tr w:rsidR="00F41671" w:rsidTr="00A35733">
        <w:trPr>
          <w:trHeight w:val="286"/>
        </w:trPr>
        <w:tc>
          <w:tcPr>
            <w:tcW w:w="1258" w:type="dxa"/>
            <w:tcBorders>
              <w:top w:val="single" w:sz="4" w:space="0" w:color="000000"/>
              <w:left w:val="single" w:sz="4" w:space="0" w:color="000000"/>
              <w:bottom w:val="single" w:sz="4" w:space="0" w:color="000000"/>
              <w:right w:val="single" w:sz="4" w:space="0" w:color="000000"/>
            </w:tcBorders>
          </w:tcPr>
          <w:p w:rsidR="00F41671" w:rsidRDefault="00F41671" w:rsidP="00F41671">
            <w:pPr>
              <w:spacing w:after="0" w:line="259" w:lineRule="auto"/>
              <w:ind w:left="0" w:firstLine="0"/>
              <w:jc w:val="left"/>
              <w:rPr>
                <w:sz w:val="24"/>
              </w:rPr>
            </w:pPr>
          </w:p>
        </w:tc>
        <w:tc>
          <w:tcPr>
            <w:tcW w:w="5840" w:type="dxa"/>
            <w:tcBorders>
              <w:top w:val="single" w:sz="4" w:space="0" w:color="000000"/>
              <w:left w:val="single" w:sz="4" w:space="0" w:color="000000"/>
              <w:bottom w:val="single" w:sz="4" w:space="0" w:color="000000"/>
              <w:right w:val="single" w:sz="4" w:space="0" w:color="000000"/>
            </w:tcBorders>
            <w:vAlign w:val="center"/>
          </w:tcPr>
          <w:p w:rsidR="00F41671" w:rsidRPr="00B35AD4" w:rsidRDefault="00F41671" w:rsidP="00B35AD4">
            <w:pPr>
              <w:ind w:left="-80" w:firstLine="0"/>
              <w:rPr>
                <w:szCs w:val="28"/>
              </w:rPr>
            </w:pPr>
            <w:r w:rsidRPr="00B35AD4">
              <w:rPr>
                <w:szCs w:val="28"/>
              </w:rPr>
              <w:t>- НТС "МЕЧТА-2"</w:t>
            </w:r>
          </w:p>
        </w:tc>
        <w:tc>
          <w:tcPr>
            <w:tcW w:w="1844" w:type="dxa"/>
            <w:tcBorders>
              <w:top w:val="single" w:sz="4" w:space="0" w:color="000000"/>
              <w:left w:val="single" w:sz="4" w:space="0" w:color="000000"/>
              <w:bottom w:val="single" w:sz="4" w:space="0" w:color="000000"/>
              <w:right w:val="single" w:sz="4" w:space="0" w:color="000000"/>
            </w:tcBorders>
            <w:vAlign w:val="bottom"/>
          </w:tcPr>
          <w:p w:rsidR="00F41671" w:rsidRPr="00B35AD4" w:rsidRDefault="00F41671" w:rsidP="00F41671">
            <w:pPr>
              <w:ind w:left="38" w:hanging="38"/>
              <w:jc w:val="left"/>
              <w:rPr>
                <w:szCs w:val="28"/>
              </w:rPr>
            </w:pPr>
            <w:r w:rsidRPr="00B35AD4">
              <w:rPr>
                <w:szCs w:val="28"/>
              </w:rPr>
              <w:t xml:space="preserve">                                                            77 619,00   </w:t>
            </w:r>
          </w:p>
        </w:tc>
      </w:tr>
      <w:tr w:rsidR="00F41671" w:rsidTr="00A35733">
        <w:trPr>
          <w:trHeight w:val="286"/>
        </w:trPr>
        <w:tc>
          <w:tcPr>
            <w:tcW w:w="1258" w:type="dxa"/>
            <w:tcBorders>
              <w:top w:val="single" w:sz="4" w:space="0" w:color="000000"/>
              <w:left w:val="single" w:sz="4" w:space="0" w:color="000000"/>
              <w:bottom w:val="single" w:sz="4" w:space="0" w:color="000000"/>
              <w:right w:val="single" w:sz="4" w:space="0" w:color="000000"/>
            </w:tcBorders>
          </w:tcPr>
          <w:p w:rsidR="00F41671" w:rsidRDefault="00F41671" w:rsidP="00F41671">
            <w:pPr>
              <w:spacing w:after="0" w:line="259" w:lineRule="auto"/>
              <w:ind w:left="0" w:firstLine="0"/>
              <w:jc w:val="left"/>
              <w:rPr>
                <w:sz w:val="24"/>
              </w:rPr>
            </w:pPr>
          </w:p>
        </w:tc>
        <w:tc>
          <w:tcPr>
            <w:tcW w:w="5840" w:type="dxa"/>
            <w:tcBorders>
              <w:top w:val="single" w:sz="4" w:space="0" w:color="000000"/>
              <w:left w:val="single" w:sz="4" w:space="0" w:color="000000"/>
              <w:bottom w:val="single" w:sz="4" w:space="0" w:color="000000"/>
              <w:right w:val="single" w:sz="4" w:space="0" w:color="000000"/>
            </w:tcBorders>
            <w:vAlign w:val="center"/>
          </w:tcPr>
          <w:p w:rsidR="00F41671" w:rsidRPr="00B35AD4" w:rsidRDefault="00F41671" w:rsidP="00B35AD4">
            <w:pPr>
              <w:ind w:left="-80" w:firstLine="0"/>
              <w:rPr>
                <w:szCs w:val="28"/>
              </w:rPr>
            </w:pPr>
            <w:r w:rsidRPr="00B35AD4">
              <w:rPr>
                <w:szCs w:val="28"/>
              </w:rPr>
              <w:t>- СНТ "РАДОСТНОЕ"</w:t>
            </w:r>
          </w:p>
        </w:tc>
        <w:tc>
          <w:tcPr>
            <w:tcW w:w="1844" w:type="dxa"/>
            <w:tcBorders>
              <w:top w:val="single" w:sz="4" w:space="0" w:color="000000"/>
              <w:left w:val="single" w:sz="4" w:space="0" w:color="000000"/>
              <w:bottom w:val="single" w:sz="4" w:space="0" w:color="000000"/>
              <w:right w:val="single" w:sz="4" w:space="0" w:color="000000"/>
            </w:tcBorders>
            <w:vAlign w:val="bottom"/>
          </w:tcPr>
          <w:p w:rsidR="00F41671" w:rsidRPr="00B35AD4" w:rsidRDefault="00F41671" w:rsidP="00F41671">
            <w:pPr>
              <w:ind w:left="38" w:hanging="38"/>
              <w:jc w:val="left"/>
              <w:rPr>
                <w:szCs w:val="28"/>
              </w:rPr>
            </w:pPr>
            <w:r w:rsidRPr="00B35AD4">
              <w:rPr>
                <w:szCs w:val="28"/>
              </w:rPr>
              <w:t xml:space="preserve">                                                            11 237,00   </w:t>
            </w:r>
          </w:p>
        </w:tc>
      </w:tr>
      <w:tr w:rsidR="00F41671" w:rsidTr="00A35733">
        <w:trPr>
          <w:trHeight w:val="286"/>
        </w:trPr>
        <w:tc>
          <w:tcPr>
            <w:tcW w:w="1258" w:type="dxa"/>
            <w:tcBorders>
              <w:top w:val="single" w:sz="4" w:space="0" w:color="000000"/>
              <w:left w:val="single" w:sz="4" w:space="0" w:color="000000"/>
              <w:bottom w:val="single" w:sz="4" w:space="0" w:color="000000"/>
              <w:right w:val="single" w:sz="4" w:space="0" w:color="000000"/>
            </w:tcBorders>
          </w:tcPr>
          <w:p w:rsidR="00F41671" w:rsidRDefault="00F41671" w:rsidP="00F41671">
            <w:pPr>
              <w:spacing w:after="0" w:line="259" w:lineRule="auto"/>
              <w:ind w:left="0" w:firstLine="0"/>
              <w:jc w:val="left"/>
              <w:rPr>
                <w:sz w:val="24"/>
              </w:rPr>
            </w:pPr>
          </w:p>
        </w:tc>
        <w:tc>
          <w:tcPr>
            <w:tcW w:w="5840" w:type="dxa"/>
            <w:tcBorders>
              <w:top w:val="single" w:sz="4" w:space="0" w:color="000000"/>
              <w:left w:val="single" w:sz="4" w:space="0" w:color="000000"/>
              <w:bottom w:val="single" w:sz="4" w:space="0" w:color="000000"/>
              <w:right w:val="single" w:sz="4" w:space="0" w:color="000000"/>
            </w:tcBorders>
            <w:vAlign w:val="bottom"/>
          </w:tcPr>
          <w:p w:rsidR="00F41671" w:rsidRPr="00B35AD4" w:rsidRDefault="00F41671" w:rsidP="00B35AD4">
            <w:pPr>
              <w:ind w:left="-80" w:firstLine="0"/>
              <w:rPr>
                <w:szCs w:val="28"/>
              </w:rPr>
            </w:pPr>
            <w:r w:rsidRPr="00B35AD4">
              <w:rPr>
                <w:szCs w:val="28"/>
              </w:rPr>
              <w:t>- Целевые взносы на подключение электроэнергии</w:t>
            </w:r>
          </w:p>
        </w:tc>
        <w:tc>
          <w:tcPr>
            <w:tcW w:w="1844" w:type="dxa"/>
            <w:tcBorders>
              <w:top w:val="single" w:sz="4" w:space="0" w:color="000000"/>
              <w:left w:val="single" w:sz="4" w:space="0" w:color="000000"/>
              <w:bottom w:val="single" w:sz="4" w:space="0" w:color="000000"/>
              <w:right w:val="single" w:sz="4" w:space="0" w:color="000000"/>
            </w:tcBorders>
            <w:vAlign w:val="bottom"/>
          </w:tcPr>
          <w:p w:rsidR="00F41671" w:rsidRPr="00B35AD4" w:rsidRDefault="00F41671" w:rsidP="00F41671">
            <w:pPr>
              <w:ind w:left="38" w:hanging="38"/>
              <w:jc w:val="left"/>
              <w:rPr>
                <w:szCs w:val="28"/>
              </w:rPr>
            </w:pPr>
            <w:r w:rsidRPr="00B35AD4">
              <w:rPr>
                <w:szCs w:val="28"/>
              </w:rPr>
              <w:t xml:space="preserve">                                                         111 500,00   </w:t>
            </w:r>
          </w:p>
        </w:tc>
      </w:tr>
      <w:tr w:rsidR="00F41671" w:rsidTr="00A35733">
        <w:trPr>
          <w:trHeight w:val="286"/>
        </w:trPr>
        <w:tc>
          <w:tcPr>
            <w:tcW w:w="1258" w:type="dxa"/>
            <w:tcBorders>
              <w:top w:val="single" w:sz="4" w:space="0" w:color="000000"/>
              <w:left w:val="single" w:sz="4" w:space="0" w:color="000000"/>
              <w:bottom w:val="single" w:sz="4" w:space="0" w:color="000000"/>
              <w:right w:val="single" w:sz="4" w:space="0" w:color="000000"/>
            </w:tcBorders>
          </w:tcPr>
          <w:p w:rsidR="00F41671" w:rsidRDefault="00F41671" w:rsidP="00F41671">
            <w:pPr>
              <w:spacing w:after="0" w:line="259" w:lineRule="auto"/>
              <w:ind w:left="0" w:firstLine="0"/>
              <w:jc w:val="left"/>
              <w:rPr>
                <w:sz w:val="24"/>
              </w:rPr>
            </w:pPr>
          </w:p>
        </w:tc>
        <w:tc>
          <w:tcPr>
            <w:tcW w:w="5840" w:type="dxa"/>
            <w:tcBorders>
              <w:top w:val="single" w:sz="4" w:space="0" w:color="000000"/>
              <w:left w:val="single" w:sz="4" w:space="0" w:color="000000"/>
              <w:bottom w:val="single" w:sz="4" w:space="0" w:color="000000"/>
              <w:right w:val="single" w:sz="4" w:space="0" w:color="000000"/>
            </w:tcBorders>
            <w:vAlign w:val="center"/>
          </w:tcPr>
          <w:p w:rsidR="00F41671" w:rsidRPr="00B35AD4" w:rsidRDefault="00F41671" w:rsidP="00B35AD4">
            <w:pPr>
              <w:ind w:left="-80" w:firstLine="0"/>
              <w:rPr>
                <w:color w:val="auto"/>
                <w:szCs w:val="28"/>
              </w:rPr>
            </w:pPr>
            <w:r w:rsidRPr="00B35AD4">
              <w:rPr>
                <w:szCs w:val="28"/>
              </w:rPr>
              <w:t>- Обработка от клещей</w:t>
            </w:r>
          </w:p>
        </w:tc>
        <w:tc>
          <w:tcPr>
            <w:tcW w:w="1844" w:type="dxa"/>
            <w:tcBorders>
              <w:top w:val="single" w:sz="4" w:space="0" w:color="000000"/>
              <w:left w:val="single" w:sz="4" w:space="0" w:color="000000"/>
              <w:bottom w:val="single" w:sz="4" w:space="0" w:color="000000"/>
              <w:right w:val="single" w:sz="4" w:space="0" w:color="000000"/>
            </w:tcBorders>
            <w:vAlign w:val="bottom"/>
          </w:tcPr>
          <w:p w:rsidR="00F41671" w:rsidRPr="00B35AD4" w:rsidRDefault="00F41671" w:rsidP="00F41671">
            <w:pPr>
              <w:ind w:left="38" w:hanging="38"/>
              <w:jc w:val="left"/>
              <w:rPr>
                <w:szCs w:val="28"/>
              </w:rPr>
            </w:pPr>
            <w:r w:rsidRPr="00B35AD4">
              <w:rPr>
                <w:szCs w:val="28"/>
              </w:rPr>
              <w:t xml:space="preserve">                                                               1 820,00   </w:t>
            </w:r>
          </w:p>
        </w:tc>
      </w:tr>
      <w:tr w:rsidR="00F41671" w:rsidTr="00A35733">
        <w:trPr>
          <w:trHeight w:val="286"/>
        </w:trPr>
        <w:tc>
          <w:tcPr>
            <w:tcW w:w="1258" w:type="dxa"/>
            <w:tcBorders>
              <w:top w:val="single" w:sz="4" w:space="0" w:color="000000"/>
              <w:left w:val="single" w:sz="4" w:space="0" w:color="000000"/>
              <w:bottom w:val="single" w:sz="4" w:space="0" w:color="000000"/>
              <w:right w:val="single" w:sz="4" w:space="0" w:color="000000"/>
            </w:tcBorders>
          </w:tcPr>
          <w:p w:rsidR="00F41671" w:rsidRDefault="00F41671" w:rsidP="00F41671">
            <w:pPr>
              <w:spacing w:after="0" w:line="259" w:lineRule="auto"/>
              <w:ind w:left="0" w:firstLine="0"/>
              <w:jc w:val="left"/>
              <w:rPr>
                <w:sz w:val="24"/>
              </w:rPr>
            </w:pPr>
          </w:p>
        </w:tc>
        <w:tc>
          <w:tcPr>
            <w:tcW w:w="5840" w:type="dxa"/>
            <w:tcBorders>
              <w:top w:val="single" w:sz="4" w:space="0" w:color="000000"/>
              <w:left w:val="single" w:sz="4" w:space="0" w:color="000000"/>
              <w:bottom w:val="single" w:sz="4" w:space="0" w:color="000000"/>
              <w:right w:val="single" w:sz="4" w:space="0" w:color="000000"/>
            </w:tcBorders>
            <w:vAlign w:val="center"/>
          </w:tcPr>
          <w:p w:rsidR="00F41671" w:rsidRPr="00B35AD4" w:rsidRDefault="00F41671" w:rsidP="00B35AD4">
            <w:pPr>
              <w:ind w:left="-80" w:firstLine="0"/>
              <w:rPr>
                <w:szCs w:val="28"/>
              </w:rPr>
            </w:pPr>
            <w:r w:rsidRPr="00B35AD4">
              <w:rPr>
                <w:szCs w:val="28"/>
              </w:rPr>
              <w:t xml:space="preserve">- Возмещение средств по безналичным расчетам </w:t>
            </w:r>
          </w:p>
        </w:tc>
        <w:tc>
          <w:tcPr>
            <w:tcW w:w="1844" w:type="dxa"/>
            <w:tcBorders>
              <w:top w:val="single" w:sz="4" w:space="0" w:color="000000"/>
              <w:left w:val="single" w:sz="4" w:space="0" w:color="000000"/>
              <w:bottom w:val="single" w:sz="4" w:space="0" w:color="000000"/>
              <w:right w:val="single" w:sz="4" w:space="0" w:color="000000"/>
            </w:tcBorders>
            <w:vAlign w:val="bottom"/>
          </w:tcPr>
          <w:p w:rsidR="00F41671" w:rsidRPr="00B35AD4" w:rsidRDefault="00F41671" w:rsidP="00F41671">
            <w:pPr>
              <w:ind w:left="38" w:hanging="38"/>
              <w:jc w:val="left"/>
              <w:rPr>
                <w:szCs w:val="28"/>
              </w:rPr>
            </w:pPr>
            <w:r w:rsidRPr="00B35AD4">
              <w:rPr>
                <w:szCs w:val="28"/>
              </w:rPr>
              <w:t xml:space="preserve">                                                     1 576 132,89   </w:t>
            </w:r>
          </w:p>
        </w:tc>
      </w:tr>
      <w:tr w:rsidR="00F41671" w:rsidTr="00A35733">
        <w:trPr>
          <w:trHeight w:val="286"/>
        </w:trPr>
        <w:tc>
          <w:tcPr>
            <w:tcW w:w="1258" w:type="dxa"/>
            <w:tcBorders>
              <w:top w:val="single" w:sz="4" w:space="0" w:color="000000"/>
              <w:left w:val="single" w:sz="4" w:space="0" w:color="000000"/>
              <w:bottom w:val="single" w:sz="4" w:space="0" w:color="000000"/>
              <w:right w:val="single" w:sz="4" w:space="0" w:color="000000"/>
            </w:tcBorders>
          </w:tcPr>
          <w:p w:rsidR="00F41671" w:rsidRDefault="00F41671" w:rsidP="00F41671">
            <w:pPr>
              <w:spacing w:after="0" w:line="259" w:lineRule="auto"/>
              <w:ind w:left="0" w:firstLine="0"/>
              <w:jc w:val="left"/>
              <w:rPr>
                <w:sz w:val="24"/>
              </w:rPr>
            </w:pPr>
          </w:p>
        </w:tc>
        <w:tc>
          <w:tcPr>
            <w:tcW w:w="5840" w:type="dxa"/>
            <w:tcBorders>
              <w:top w:val="single" w:sz="4" w:space="0" w:color="000000"/>
              <w:left w:val="single" w:sz="4" w:space="0" w:color="000000"/>
              <w:bottom w:val="single" w:sz="4" w:space="0" w:color="000000"/>
              <w:right w:val="single" w:sz="4" w:space="0" w:color="000000"/>
            </w:tcBorders>
            <w:vAlign w:val="center"/>
          </w:tcPr>
          <w:p w:rsidR="00F41671" w:rsidRPr="00B35AD4" w:rsidRDefault="00F41671" w:rsidP="00B35AD4">
            <w:pPr>
              <w:ind w:left="-80" w:firstLine="0"/>
              <w:rPr>
                <w:szCs w:val="28"/>
              </w:rPr>
            </w:pPr>
            <w:r w:rsidRPr="00B35AD4">
              <w:rPr>
                <w:szCs w:val="28"/>
              </w:rPr>
              <w:t>- ГАЗИЕВА НАТАЛЬЯ ВЛАДИМИРОВНА</w:t>
            </w:r>
          </w:p>
        </w:tc>
        <w:tc>
          <w:tcPr>
            <w:tcW w:w="1844" w:type="dxa"/>
            <w:tcBorders>
              <w:top w:val="single" w:sz="4" w:space="0" w:color="000000"/>
              <w:left w:val="single" w:sz="4" w:space="0" w:color="000000"/>
              <w:bottom w:val="single" w:sz="4" w:space="0" w:color="000000"/>
              <w:right w:val="single" w:sz="4" w:space="0" w:color="000000"/>
            </w:tcBorders>
            <w:vAlign w:val="bottom"/>
          </w:tcPr>
          <w:p w:rsidR="00F41671" w:rsidRPr="00B35AD4" w:rsidRDefault="00F41671" w:rsidP="00F41671">
            <w:pPr>
              <w:ind w:left="38" w:hanging="38"/>
              <w:jc w:val="left"/>
              <w:rPr>
                <w:szCs w:val="28"/>
              </w:rPr>
            </w:pPr>
            <w:r w:rsidRPr="00B35AD4">
              <w:rPr>
                <w:szCs w:val="28"/>
              </w:rPr>
              <w:t xml:space="preserve">                                                            16 959,00   </w:t>
            </w:r>
          </w:p>
        </w:tc>
      </w:tr>
      <w:tr w:rsidR="00F41671" w:rsidTr="00A35733">
        <w:trPr>
          <w:trHeight w:val="286"/>
        </w:trPr>
        <w:tc>
          <w:tcPr>
            <w:tcW w:w="1258" w:type="dxa"/>
            <w:tcBorders>
              <w:top w:val="single" w:sz="4" w:space="0" w:color="000000"/>
              <w:left w:val="single" w:sz="4" w:space="0" w:color="000000"/>
              <w:bottom w:val="single" w:sz="4" w:space="0" w:color="000000"/>
              <w:right w:val="single" w:sz="4" w:space="0" w:color="000000"/>
            </w:tcBorders>
          </w:tcPr>
          <w:p w:rsidR="00F41671" w:rsidRDefault="00F41671" w:rsidP="00F41671">
            <w:pPr>
              <w:spacing w:after="0" w:line="259" w:lineRule="auto"/>
              <w:ind w:left="0" w:firstLine="0"/>
              <w:jc w:val="left"/>
              <w:rPr>
                <w:sz w:val="24"/>
              </w:rPr>
            </w:pPr>
          </w:p>
        </w:tc>
        <w:tc>
          <w:tcPr>
            <w:tcW w:w="5840" w:type="dxa"/>
            <w:tcBorders>
              <w:top w:val="single" w:sz="4" w:space="0" w:color="000000"/>
              <w:left w:val="single" w:sz="4" w:space="0" w:color="000000"/>
              <w:bottom w:val="single" w:sz="4" w:space="0" w:color="000000"/>
              <w:right w:val="single" w:sz="4" w:space="0" w:color="000000"/>
            </w:tcBorders>
            <w:vAlign w:val="center"/>
          </w:tcPr>
          <w:p w:rsidR="00F41671" w:rsidRPr="00B35AD4" w:rsidRDefault="00F41671" w:rsidP="00B35AD4">
            <w:pPr>
              <w:ind w:left="-80" w:firstLine="0"/>
              <w:rPr>
                <w:szCs w:val="28"/>
              </w:rPr>
            </w:pPr>
            <w:r w:rsidRPr="00B35AD4">
              <w:rPr>
                <w:szCs w:val="28"/>
              </w:rPr>
              <w:t>- Оплата за ремонт линии Электропередач НСТ «Мечта 2»</w:t>
            </w:r>
          </w:p>
        </w:tc>
        <w:tc>
          <w:tcPr>
            <w:tcW w:w="1844" w:type="dxa"/>
            <w:tcBorders>
              <w:top w:val="single" w:sz="4" w:space="0" w:color="000000"/>
              <w:left w:val="single" w:sz="4" w:space="0" w:color="000000"/>
              <w:bottom w:val="single" w:sz="4" w:space="0" w:color="000000"/>
              <w:right w:val="single" w:sz="4" w:space="0" w:color="000000"/>
            </w:tcBorders>
            <w:vAlign w:val="bottom"/>
          </w:tcPr>
          <w:p w:rsidR="00F41671" w:rsidRPr="00B35AD4" w:rsidRDefault="00F41671" w:rsidP="00F41671">
            <w:pPr>
              <w:ind w:left="38" w:hanging="38"/>
              <w:jc w:val="left"/>
              <w:rPr>
                <w:szCs w:val="28"/>
              </w:rPr>
            </w:pPr>
            <w:r w:rsidRPr="00B35AD4">
              <w:rPr>
                <w:szCs w:val="28"/>
              </w:rPr>
              <w:t xml:space="preserve">                                                               3 113,00   </w:t>
            </w:r>
          </w:p>
        </w:tc>
      </w:tr>
      <w:tr w:rsidR="00F41671" w:rsidTr="00A26E4B">
        <w:trPr>
          <w:trHeight w:val="286"/>
        </w:trPr>
        <w:tc>
          <w:tcPr>
            <w:tcW w:w="1258" w:type="dxa"/>
            <w:tcBorders>
              <w:top w:val="single" w:sz="4" w:space="0" w:color="000000"/>
              <w:left w:val="single" w:sz="4" w:space="0" w:color="000000"/>
              <w:bottom w:val="single" w:sz="4" w:space="0" w:color="000000"/>
              <w:right w:val="single" w:sz="4" w:space="0" w:color="000000"/>
            </w:tcBorders>
          </w:tcPr>
          <w:p w:rsidR="00F41671" w:rsidRDefault="00F41671">
            <w:pPr>
              <w:spacing w:after="0" w:line="259" w:lineRule="auto"/>
              <w:ind w:left="0" w:firstLine="0"/>
              <w:jc w:val="left"/>
              <w:rPr>
                <w:sz w:val="24"/>
              </w:rPr>
            </w:pPr>
          </w:p>
        </w:tc>
        <w:tc>
          <w:tcPr>
            <w:tcW w:w="5840" w:type="dxa"/>
            <w:tcBorders>
              <w:top w:val="single" w:sz="4" w:space="0" w:color="000000"/>
              <w:left w:val="single" w:sz="4" w:space="0" w:color="000000"/>
              <w:bottom w:val="single" w:sz="4" w:space="0" w:color="000000"/>
              <w:right w:val="single" w:sz="4" w:space="0" w:color="000000"/>
            </w:tcBorders>
          </w:tcPr>
          <w:p w:rsidR="00F41671" w:rsidRPr="00B35AD4" w:rsidRDefault="00F41671" w:rsidP="00B35AD4">
            <w:pPr>
              <w:spacing w:after="0" w:line="259" w:lineRule="auto"/>
              <w:ind w:left="-80" w:firstLine="0"/>
              <w:jc w:val="left"/>
              <w:rPr>
                <w:szCs w:val="28"/>
              </w:rPr>
            </w:pPr>
          </w:p>
        </w:tc>
        <w:tc>
          <w:tcPr>
            <w:tcW w:w="1844" w:type="dxa"/>
            <w:tcBorders>
              <w:top w:val="single" w:sz="4" w:space="0" w:color="000000"/>
              <w:left w:val="single" w:sz="4" w:space="0" w:color="000000"/>
              <w:bottom w:val="single" w:sz="4" w:space="0" w:color="000000"/>
              <w:right w:val="single" w:sz="4" w:space="0" w:color="000000"/>
            </w:tcBorders>
          </w:tcPr>
          <w:p w:rsidR="00F41671" w:rsidRPr="00B35AD4" w:rsidRDefault="00F41671">
            <w:pPr>
              <w:spacing w:after="0" w:line="259" w:lineRule="auto"/>
              <w:ind w:left="2" w:firstLine="0"/>
              <w:jc w:val="left"/>
              <w:rPr>
                <w:szCs w:val="28"/>
              </w:rPr>
            </w:pPr>
          </w:p>
        </w:tc>
      </w:tr>
      <w:tr w:rsidR="00A26E4B" w:rsidTr="00A26E4B">
        <w:trPr>
          <w:trHeight w:val="286"/>
        </w:trPr>
        <w:tc>
          <w:tcPr>
            <w:tcW w:w="1258" w:type="dxa"/>
            <w:tcBorders>
              <w:top w:val="single" w:sz="4" w:space="0" w:color="000000"/>
              <w:left w:val="single" w:sz="4" w:space="0" w:color="000000"/>
              <w:bottom w:val="single" w:sz="4" w:space="0" w:color="000000"/>
              <w:right w:val="single" w:sz="4" w:space="0" w:color="000000"/>
            </w:tcBorders>
          </w:tcPr>
          <w:p w:rsidR="00A26E4B" w:rsidRDefault="00A26E4B">
            <w:pPr>
              <w:spacing w:after="0" w:line="259" w:lineRule="auto"/>
              <w:ind w:left="0" w:firstLine="0"/>
              <w:jc w:val="left"/>
            </w:pPr>
            <w:r>
              <w:rPr>
                <w:sz w:val="24"/>
              </w:rPr>
              <w:t xml:space="preserve">  </w:t>
            </w:r>
          </w:p>
        </w:tc>
        <w:tc>
          <w:tcPr>
            <w:tcW w:w="5840" w:type="dxa"/>
            <w:tcBorders>
              <w:top w:val="single" w:sz="4" w:space="0" w:color="000000"/>
              <w:left w:val="single" w:sz="4" w:space="0" w:color="000000"/>
              <w:bottom w:val="single" w:sz="4" w:space="0" w:color="000000"/>
              <w:right w:val="single" w:sz="4" w:space="0" w:color="000000"/>
            </w:tcBorders>
          </w:tcPr>
          <w:p w:rsidR="00A26E4B" w:rsidRPr="00B35AD4" w:rsidRDefault="00A26E4B" w:rsidP="00B35AD4">
            <w:pPr>
              <w:spacing w:after="0" w:line="259" w:lineRule="auto"/>
              <w:ind w:left="-80" w:firstLine="0"/>
              <w:jc w:val="left"/>
              <w:rPr>
                <w:b/>
                <w:bCs/>
                <w:szCs w:val="28"/>
              </w:rPr>
            </w:pPr>
            <w:r w:rsidRPr="00B35AD4">
              <w:rPr>
                <w:b/>
                <w:bCs/>
                <w:szCs w:val="28"/>
              </w:rPr>
              <w:t xml:space="preserve">РАСХОД ВСЕГО </w:t>
            </w:r>
          </w:p>
        </w:tc>
        <w:tc>
          <w:tcPr>
            <w:tcW w:w="1844" w:type="dxa"/>
            <w:tcBorders>
              <w:top w:val="single" w:sz="4" w:space="0" w:color="000000"/>
              <w:left w:val="single" w:sz="4" w:space="0" w:color="000000"/>
              <w:bottom w:val="single" w:sz="4" w:space="0" w:color="000000"/>
              <w:right w:val="single" w:sz="4" w:space="0" w:color="000000"/>
            </w:tcBorders>
          </w:tcPr>
          <w:p w:rsidR="00A26E4B" w:rsidRPr="00B35AD4" w:rsidRDefault="00F41671">
            <w:pPr>
              <w:spacing w:after="0" w:line="259" w:lineRule="auto"/>
              <w:ind w:left="2" w:firstLine="0"/>
              <w:jc w:val="left"/>
              <w:rPr>
                <w:b/>
                <w:bCs/>
                <w:szCs w:val="28"/>
              </w:rPr>
            </w:pPr>
            <w:r w:rsidRPr="00B35AD4">
              <w:rPr>
                <w:b/>
                <w:bCs/>
                <w:szCs w:val="28"/>
              </w:rPr>
              <w:t>6 457 326,93</w:t>
            </w:r>
          </w:p>
        </w:tc>
      </w:tr>
      <w:tr w:rsidR="00A26E4B" w:rsidTr="00A26E4B">
        <w:trPr>
          <w:trHeight w:val="286"/>
        </w:trPr>
        <w:tc>
          <w:tcPr>
            <w:tcW w:w="1258" w:type="dxa"/>
            <w:tcBorders>
              <w:top w:val="single" w:sz="4" w:space="0" w:color="000000"/>
              <w:left w:val="single" w:sz="4" w:space="0" w:color="000000"/>
              <w:bottom w:val="single" w:sz="4" w:space="0" w:color="000000"/>
              <w:right w:val="single" w:sz="4" w:space="0" w:color="000000"/>
            </w:tcBorders>
          </w:tcPr>
          <w:p w:rsidR="00A26E4B" w:rsidRDefault="00A26E4B">
            <w:pPr>
              <w:spacing w:after="0" w:line="259" w:lineRule="auto"/>
              <w:ind w:left="0" w:firstLine="0"/>
              <w:jc w:val="left"/>
            </w:pPr>
            <w:r>
              <w:rPr>
                <w:sz w:val="24"/>
              </w:rPr>
              <w:t xml:space="preserve">  </w:t>
            </w:r>
          </w:p>
        </w:tc>
        <w:tc>
          <w:tcPr>
            <w:tcW w:w="5840" w:type="dxa"/>
            <w:tcBorders>
              <w:top w:val="single" w:sz="4" w:space="0" w:color="000000"/>
              <w:left w:val="single" w:sz="4" w:space="0" w:color="000000"/>
              <w:bottom w:val="single" w:sz="4" w:space="0" w:color="000000"/>
              <w:right w:val="single" w:sz="4" w:space="0" w:color="000000"/>
            </w:tcBorders>
          </w:tcPr>
          <w:p w:rsidR="00A26E4B" w:rsidRPr="00B35AD4" w:rsidRDefault="00A26E4B" w:rsidP="00B35AD4">
            <w:pPr>
              <w:spacing w:after="0" w:line="259" w:lineRule="auto"/>
              <w:ind w:left="-80" w:firstLine="0"/>
              <w:jc w:val="left"/>
              <w:rPr>
                <w:szCs w:val="28"/>
              </w:rPr>
            </w:pPr>
            <w:r w:rsidRPr="00B35AD4">
              <w:rPr>
                <w:szCs w:val="28"/>
              </w:rPr>
              <w:t xml:space="preserve">в том числе: </w:t>
            </w:r>
          </w:p>
        </w:tc>
        <w:tc>
          <w:tcPr>
            <w:tcW w:w="1844" w:type="dxa"/>
            <w:tcBorders>
              <w:top w:val="single" w:sz="4" w:space="0" w:color="000000"/>
              <w:left w:val="single" w:sz="4" w:space="0" w:color="000000"/>
              <w:bottom w:val="single" w:sz="4" w:space="0" w:color="000000"/>
              <w:right w:val="single" w:sz="4" w:space="0" w:color="000000"/>
            </w:tcBorders>
          </w:tcPr>
          <w:p w:rsidR="00A26E4B" w:rsidRPr="00B35AD4" w:rsidRDefault="00A26E4B">
            <w:pPr>
              <w:spacing w:after="0" w:line="259" w:lineRule="auto"/>
              <w:ind w:left="2" w:firstLine="0"/>
              <w:jc w:val="left"/>
              <w:rPr>
                <w:szCs w:val="28"/>
              </w:rPr>
            </w:pPr>
            <w:r w:rsidRPr="00B35AD4">
              <w:rPr>
                <w:szCs w:val="28"/>
              </w:rPr>
              <w:t xml:space="preserve"> </w:t>
            </w:r>
          </w:p>
        </w:tc>
      </w:tr>
      <w:tr w:rsidR="00855516" w:rsidTr="0084685E">
        <w:trPr>
          <w:trHeight w:val="286"/>
        </w:trPr>
        <w:tc>
          <w:tcPr>
            <w:tcW w:w="1258" w:type="dxa"/>
            <w:tcBorders>
              <w:top w:val="single" w:sz="4" w:space="0" w:color="000000"/>
              <w:left w:val="single" w:sz="4" w:space="0" w:color="000000"/>
              <w:bottom w:val="single" w:sz="4" w:space="0" w:color="000000"/>
              <w:right w:val="single" w:sz="4" w:space="0" w:color="000000"/>
            </w:tcBorders>
          </w:tcPr>
          <w:p w:rsidR="00855516" w:rsidRDefault="00855516" w:rsidP="00855516">
            <w:pPr>
              <w:spacing w:after="0" w:line="259" w:lineRule="auto"/>
              <w:ind w:left="0" w:firstLine="0"/>
              <w:jc w:val="left"/>
            </w:pPr>
            <w:r>
              <w:rPr>
                <w:sz w:val="24"/>
              </w:rPr>
              <w:t xml:space="preserve"> </w:t>
            </w: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spacing w:after="0" w:line="240" w:lineRule="auto"/>
              <w:ind w:left="-80" w:firstLine="0"/>
              <w:jc w:val="left"/>
              <w:rPr>
                <w:color w:val="auto"/>
                <w:szCs w:val="28"/>
                <w:lang w:bidi="ar-SA"/>
              </w:rPr>
            </w:pPr>
            <w:r w:rsidRPr="00B35AD4">
              <w:rPr>
                <w:szCs w:val="28"/>
              </w:rPr>
              <w:t>Казначейство России (ФНС России)</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spacing w:after="0" w:line="240" w:lineRule="auto"/>
              <w:ind w:left="0" w:firstLine="36"/>
              <w:jc w:val="left"/>
              <w:rPr>
                <w:szCs w:val="28"/>
                <w:lang w:bidi="ar-SA"/>
              </w:rPr>
            </w:pPr>
            <w:r w:rsidRPr="00B35AD4">
              <w:rPr>
                <w:szCs w:val="28"/>
              </w:rPr>
              <w:t xml:space="preserve">                                 105 411,00   </w:t>
            </w:r>
          </w:p>
        </w:tc>
      </w:tr>
      <w:tr w:rsidR="00855516" w:rsidTr="0084685E">
        <w:trPr>
          <w:trHeight w:val="564"/>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72"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Управление Федерального казначейства по Тульской области (Межрегиональная инспекция Федеральной налоговой службы по управлению долгом)</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211 078,80   </w:t>
            </w:r>
          </w:p>
        </w:tc>
      </w:tr>
      <w:tr w:rsidR="00855516" w:rsidTr="0084685E">
        <w:trPr>
          <w:trHeight w:val="281"/>
        </w:trPr>
        <w:tc>
          <w:tcPr>
            <w:tcW w:w="1258" w:type="dxa"/>
            <w:tcBorders>
              <w:top w:val="nil"/>
              <w:left w:val="single" w:sz="4" w:space="0" w:color="000000"/>
              <w:bottom w:val="single" w:sz="4" w:space="0" w:color="000000"/>
              <w:right w:val="single" w:sz="4" w:space="0" w:color="000000"/>
            </w:tcBorders>
          </w:tcPr>
          <w:p w:rsidR="00855516" w:rsidRDefault="00855516" w:rsidP="00855516">
            <w:pPr>
              <w:spacing w:after="0" w:line="259" w:lineRule="auto"/>
              <w:ind w:left="5" w:firstLine="0"/>
              <w:jc w:val="center"/>
            </w:pPr>
          </w:p>
        </w:tc>
        <w:tc>
          <w:tcPr>
            <w:tcW w:w="5840" w:type="dxa"/>
            <w:tcBorders>
              <w:top w:val="nil"/>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УФК По Новосибирской област</w:t>
            </w:r>
            <w:proofErr w:type="gramStart"/>
            <w:r w:rsidRPr="00B35AD4">
              <w:rPr>
                <w:szCs w:val="28"/>
              </w:rPr>
              <w:t>и(</w:t>
            </w:r>
            <w:proofErr w:type="gramEnd"/>
            <w:r w:rsidRPr="00B35AD4">
              <w:rPr>
                <w:szCs w:val="28"/>
              </w:rPr>
              <w:t xml:space="preserve"> ОСФР ПО НОВОСИБИРСКОЙ </w:t>
            </w:r>
            <w:proofErr w:type="spellStart"/>
            <w:r w:rsidRPr="00B35AD4">
              <w:rPr>
                <w:szCs w:val="28"/>
              </w:rPr>
              <w:t>ОБЛАСТИ,л</w:t>
            </w:r>
            <w:proofErr w:type="spellEnd"/>
            <w:r w:rsidRPr="00B35AD4">
              <w:rPr>
                <w:szCs w:val="28"/>
              </w:rPr>
              <w:t>/с 04514Ф51010)</w:t>
            </w:r>
          </w:p>
        </w:tc>
        <w:tc>
          <w:tcPr>
            <w:tcW w:w="1844" w:type="dxa"/>
            <w:tcBorders>
              <w:top w:val="nil"/>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1 448,27   </w:t>
            </w:r>
          </w:p>
        </w:tc>
      </w:tr>
      <w:tr w:rsidR="00855516" w:rsidTr="0084685E">
        <w:trPr>
          <w:trHeight w:val="288"/>
        </w:trPr>
        <w:tc>
          <w:tcPr>
            <w:tcW w:w="1258" w:type="dxa"/>
            <w:tcBorders>
              <w:top w:val="single" w:sz="4" w:space="0" w:color="000000"/>
              <w:left w:val="single" w:sz="4" w:space="0" w:color="000000"/>
              <w:bottom w:val="single" w:sz="4" w:space="0" w:color="000000"/>
              <w:right w:val="single" w:sz="4" w:space="0" w:color="000000"/>
            </w:tcBorders>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АО "НОВОСИБИРСКЭНЕРГОСБЫТ"</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0"/>
              <w:rPr>
                <w:szCs w:val="28"/>
              </w:rPr>
            </w:pPr>
            <w:r w:rsidRPr="00B35AD4">
              <w:rPr>
                <w:szCs w:val="28"/>
              </w:rPr>
              <w:t xml:space="preserve"> 2 653 173,40   </w:t>
            </w:r>
          </w:p>
        </w:tc>
      </w:tr>
      <w:tr w:rsidR="00855516" w:rsidTr="0084685E">
        <w:trPr>
          <w:trHeight w:val="286"/>
        </w:trPr>
        <w:tc>
          <w:tcPr>
            <w:tcW w:w="1258" w:type="dxa"/>
            <w:tcBorders>
              <w:top w:val="single" w:sz="4" w:space="0" w:color="000000"/>
              <w:left w:val="single" w:sz="4" w:space="0" w:color="000000"/>
              <w:bottom w:val="single" w:sz="4" w:space="0" w:color="000000"/>
              <w:right w:val="single" w:sz="4" w:space="0" w:color="000000"/>
            </w:tcBorders>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АССОЦИАЦИЯ СНТ "ПОЛИВ"</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659 518,54   </w:t>
            </w:r>
          </w:p>
        </w:tc>
      </w:tr>
      <w:tr w:rsidR="00855516" w:rsidTr="0084685E">
        <w:trPr>
          <w:trHeight w:val="286"/>
        </w:trPr>
        <w:tc>
          <w:tcPr>
            <w:tcW w:w="1258" w:type="dxa"/>
            <w:tcBorders>
              <w:top w:val="single" w:sz="4" w:space="0" w:color="000000"/>
              <w:left w:val="single" w:sz="4" w:space="0" w:color="000000"/>
              <w:bottom w:val="single" w:sz="4" w:space="0" w:color="000000"/>
              <w:right w:val="single" w:sz="4" w:space="0" w:color="000000"/>
            </w:tcBorders>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БАНК "ЛЕВОБЕРЕЖНЫЙ" (ПАО)</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27 668,45   </w:t>
            </w:r>
          </w:p>
        </w:tc>
      </w:tr>
      <w:tr w:rsidR="00855516" w:rsidTr="0084685E">
        <w:trPr>
          <w:trHeight w:val="286"/>
        </w:trPr>
        <w:tc>
          <w:tcPr>
            <w:tcW w:w="1258" w:type="dxa"/>
            <w:tcBorders>
              <w:top w:val="single" w:sz="4" w:space="0" w:color="000000"/>
              <w:left w:val="single" w:sz="4" w:space="0" w:color="000000"/>
              <w:bottom w:val="single" w:sz="4" w:space="0" w:color="000000"/>
              <w:right w:val="single" w:sz="4" w:space="0" w:color="000000"/>
            </w:tcBorders>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Зырянова Елена Владимировна</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227 189,00   </w:t>
            </w:r>
          </w:p>
        </w:tc>
      </w:tr>
      <w:tr w:rsidR="00855516" w:rsidTr="0084685E">
        <w:trPr>
          <w:trHeight w:val="286"/>
        </w:trPr>
        <w:tc>
          <w:tcPr>
            <w:tcW w:w="1258" w:type="dxa"/>
            <w:tcBorders>
              <w:top w:val="single" w:sz="4" w:space="0" w:color="000000"/>
              <w:left w:val="single" w:sz="4" w:space="0" w:color="000000"/>
              <w:bottom w:val="single" w:sz="4" w:space="0" w:color="000000"/>
              <w:right w:val="single" w:sz="4" w:space="0" w:color="000000"/>
            </w:tcBorders>
          </w:tcPr>
          <w:p w:rsidR="00855516" w:rsidRDefault="00855516" w:rsidP="00855516">
            <w:pPr>
              <w:spacing w:after="0" w:line="259" w:lineRule="auto"/>
              <w:ind w:left="6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proofErr w:type="spellStart"/>
            <w:r w:rsidRPr="00B35AD4">
              <w:rPr>
                <w:szCs w:val="28"/>
              </w:rPr>
              <w:t>ИвсФ</w:t>
            </w:r>
            <w:proofErr w:type="spellEnd"/>
            <w:r w:rsidRPr="00B35AD4">
              <w:rPr>
                <w:szCs w:val="28"/>
              </w:rPr>
              <w:t xml:space="preserve"> АО "</w:t>
            </w:r>
            <w:proofErr w:type="spellStart"/>
            <w:r w:rsidRPr="00B35AD4">
              <w:rPr>
                <w:szCs w:val="28"/>
              </w:rPr>
              <w:t>ЦентрИнформ</w:t>
            </w:r>
            <w:proofErr w:type="spellEnd"/>
            <w:r w:rsidRPr="00B35AD4">
              <w:rPr>
                <w:szCs w:val="28"/>
              </w:rPr>
              <w:t>"</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6 700,00   </w:t>
            </w:r>
          </w:p>
        </w:tc>
      </w:tr>
      <w:tr w:rsidR="00855516" w:rsidTr="0084685E">
        <w:trPr>
          <w:trHeight w:val="286"/>
        </w:trPr>
        <w:tc>
          <w:tcPr>
            <w:tcW w:w="1258" w:type="dxa"/>
            <w:tcBorders>
              <w:top w:val="single" w:sz="4" w:space="0" w:color="000000"/>
              <w:left w:val="single" w:sz="4" w:space="0" w:color="000000"/>
              <w:bottom w:val="single" w:sz="4" w:space="0" w:color="000000"/>
              <w:right w:val="single" w:sz="4" w:space="0" w:color="000000"/>
            </w:tcBorders>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ИП БЕРЕЖНОЙ РУСЛАН ВЛАДИМИРОВИЧ</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466 800,00   </w:t>
            </w:r>
          </w:p>
        </w:tc>
      </w:tr>
      <w:tr w:rsidR="00855516" w:rsidTr="0084685E">
        <w:trPr>
          <w:trHeight w:val="288"/>
        </w:trPr>
        <w:tc>
          <w:tcPr>
            <w:tcW w:w="1258" w:type="dxa"/>
            <w:tcBorders>
              <w:top w:val="single" w:sz="4" w:space="0" w:color="000000"/>
              <w:left w:val="single" w:sz="4" w:space="0" w:color="000000"/>
              <w:bottom w:val="single" w:sz="4" w:space="0" w:color="000000"/>
              <w:right w:val="single" w:sz="4" w:space="0" w:color="000000"/>
            </w:tcBorders>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ИП БОТТЕ ДМИТРИЙ ЛЕОНИДОВИЧ</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4 500,00   </w:t>
            </w:r>
          </w:p>
        </w:tc>
      </w:tr>
      <w:tr w:rsidR="00855516" w:rsidTr="0084685E">
        <w:trPr>
          <w:trHeight w:val="382"/>
        </w:trPr>
        <w:tc>
          <w:tcPr>
            <w:tcW w:w="1258" w:type="dxa"/>
            <w:tcBorders>
              <w:top w:val="single" w:sz="4" w:space="0" w:color="000000"/>
              <w:left w:val="single" w:sz="4" w:space="0" w:color="000000"/>
              <w:bottom w:val="single" w:sz="4" w:space="0" w:color="000000"/>
              <w:right w:val="single" w:sz="4" w:space="0" w:color="000000"/>
            </w:tcBorders>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ИП Быкова Надежда Николаевна</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218 450,00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ИП ДУМИН ВЛАДИМИР АЛЕКСАНДРОВИЧ</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202 560,00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ИП КАРМА ИГОРЬ КОНСТАНТИНОВИЧ</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3 670,00   </w:t>
            </w:r>
          </w:p>
        </w:tc>
      </w:tr>
      <w:tr w:rsidR="00855516" w:rsidTr="0084685E">
        <w:trPr>
          <w:trHeight w:val="288"/>
        </w:trPr>
        <w:tc>
          <w:tcPr>
            <w:tcW w:w="1258" w:type="dxa"/>
            <w:tcBorders>
              <w:top w:val="single" w:sz="4" w:space="0" w:color="000000"/>
              <w:left w:val="single" w:sz="4" w:space="0" w:color="000000"/>
              <w:bottom w:val="single" w:sz="4" w:space="0" w:color="000000"/>
              <w:right w:val="single" w:sz="4" w:space="0" w:color="000000"/>
            </w:tcBorders>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ИП ПЕЧАТНОВА ВИКТОРИЯ БОРИСОВНА</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7 412,00   </w:t>
            </w:r>
          </w:p>
        </w:tc>
      </w:tr>
      <w:tr w:rsidR="00855516" w:rsidTr="0084685E">
        <w:trPr>
          <w:trHeight w:val="288"/>
        </w:trPr>
        <w:tc>
          <w:tcPr>
            <w:tcW w:w="1258" w:type="dxa"/>
            <w:tcBorders>
              <w:top w:val="single" w:sz="4" w:space="0" w:color="000000"/>
              <w:left w:val="single" w:sz="4" w:space="0" w:color="000000"/>
              <w:bottom w:val="single" w:sz="4" w:space="0" w:color="000000"/>
              <w:right w:val="single" w:sz="4" w:space="0" w:color="000000"/>
            </w:tcBorders>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ИП ТЕЛИЧКО АНДРЕЙ ГЕННАДЬЕВИЧ</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w:t>
            </w:r>
            <w:r w:rsidRPr="00B35AD4">
              <w:rPr>
                <w:szCs w:val="28"/>
              </w:rPr>
              <w:lastRenderedPageBreak/>
              <w:t xml:space="preserve">33 000,00   </w:t>
            </w:r>
          </w:p>
        </w:tc>
      </w:tr>
      <w:tr w:rsidR="00855516" w:rsidTr="0084685E">
        <w:trPr>
          <w:trHeight w:val="288"/>
        </w:trPr>
        <w:tc>
          <w:tcPr>
            <w:tcW w:w="1258" w:type="dxa"/>
            <w:tcBorders>
              <w:top w:val="single" w:sz="4" w:space="0" w:color="000000"/>
              <w:left w:val="single" w:sz="4" w:space="0" w:color="000000"/>
              <w:bottom w:val="single" w:sz="4" w:space="0" w:color="000000"/>
              <w:right w:val="single" w:sz="4" w:space="0" w:color="000000"/>
            </w:tcBorders>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ИП Терехин Александр Николаевич</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3 500,00   </w:t>
            </w:r>
          </w:p>
        </w:tc>
      </w:tr>
      <w:tr w:rsidR="00855516" w:rsidTr="0084685E">
        <w:trPr>
          <w:trHeight w:val="288"/>
        </w:trPr>
        <w:tc>
          <w:tcPr>
            <w:tcW w:w="1258" w:type="dxa"/>
            <w:tcBorders>
              <w:top w:val="single" w:sz="4" w:space="0" w:color="000000"/>
              <w:left w:val="single" w:sz="4" w:space="0" w:color="000000"/>
              <w:bottom w:val="single" w:sz="4" w:space="0" w:color="000000"/>
              <w:right w:val="single" w:sz="4" w:space="0" w:color="000000"/>
            </w:tcBorders>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МАУ "ДВОРЕЦ КУЛЬТУРЫ "РОДИНА"</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24 000,00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МУП "САХ"</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421 132,80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ООО "АВТОМИР"</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72 120,00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ООО "АКАДЕМ КАБЕЛЬ"</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5 044,80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ООО "Вега-СВТ"</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10 800,00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ООО "ВЕРБЕНА"</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369 430,00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ООО "ДЖЕНИУС"</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34 810,50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ООО "ИНТЕРНЕТ РЕШЕНИЯ"</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2 982,00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ООО "КРОВЕЛЬНЫЙ ЦЕНТР"</w:t>
            </w:r>
          </w:p>
        </w:tc>
        <w:tc>
          <w:tcPr>
            <w:tcW w:w="1844"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855516">
            <w:pPr>
              <w:ind w:left="0" w:firstLine="0"/>
              <w:rPr>
                <w:color w:val="auto"/>
                <w:szCs w:val="28"/>
              </w:rPr>
            </w:pPr>
            <w:r w:rsidRPr="00B35AD4">
              <w:rPr>
                <w:szCs w:val="28"/>
              </w:rPr>
              <w:t xml:space="preserve"> 70 616,80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ООО ПК "ДОРСНАБСИБ"</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jc w:val="left"/>
              <w:rPr>
                <w:szCs w:val="28"/>
              </w:rPr>
            </w:pPr>
            <w:r w:rsidRPr="00B35AD4">
              <w:rPr>
                <w:szCs w:val="28"/>
              </w:rPr>
              <w:t xml:space="preserve">                                       3 200,00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ООО ПО "РОСЭНЕРГОРЕСУРС"</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74 004,54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ООО ТД "АЛТАЙКАБЕЛЬ"</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195 106,03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ООО ЧОО "СТАНИЦА"</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192 000,00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vAlign w:val="center"/>
          </w:tcPr>
          <w:p w:rsidR="00855516" w:rsidRPr="00B35AD4" w:rsidRDefault="00855516" w:rsidP="00B35AD4">
            <w:pPr>
              <w:ind w:left="-80"/>
              <w:rPr>
                <w:szCs w:val="28"/>
              </w:rPr>
            </w:pPr>
            <w:r w:rsidRPr="00B35AD4">
              <w:rPr>
                <w:szCs w:val="28"/>
              </w:rPr>
              <w:t>ООО"СТ."</w:t>
            </w: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11 000,00   </w:t>
            </w:r>
          </w:p>
        </w:tc>
      </w:tr>
      <w:tr w:rsidR="00855516" w:rsidTr="0084685E">
        <w:trPr>
          <w:trHeight w:val="562"/>
        </w:trPr>
        <w:tc>
          <w:tcPr>
            <w:tcW w:w="1258" w:type="dxa"/>
            <w:tcBorders>
              <w:top w:val="single" w:sz="4" w:space="0" w:color="000000"/>
              <w:left w:val="single" w:sz="4" w:space="0" w:color="000000"/>
              <w:bottom w:val="single" w:sz="4" w:space="0" w:color="000000"/>
              <w:right w:val="single" w:sz="4" w:space="0" w:color="000000"/>
            </w:tcBorders>
            <w:vAlign w:val="bottom"/>
          </w:tcPr>
          <w:p w:rsidR="00855516" w:rsidRDefault="00855516" w:rsidP="00855516">
            <w:pPr>
              <w:spacing w:after="0" w:line="259" w:lineRule="auto"/>
              <w:ind w:left="5" w:firstLine="0"/>
              <w:jc w:val="center"/>
            </w:pPr>
          </w:p>
        </w:tc>
        <w:tc>
          <w:tcPr>
            <w:tcW w:w="5840" w:type="dxa"/>
            <w:tcBorders>
              <w:top w:val="single" w:sz="4" w:space="0" w:color="000000"/>
              <w:left w:val="single" w:sz="4" w:space="0" w:color="000000"/>
              <w:bottom w:val="single" w:sz="4" w:space="0" w:color="000000"/>
              <w:right w:val="single" w:sz="4" w:space="0" w:color="000000"/>
            </w:tcBorders>
          </w:tcPr>
          <w:p w:rsidR="00855516" w:rsidRPr="00B35AD4" w:rsidRDefault="00855516" w:rsidP="00B35AD4">
            <w:pPr>
              <w:spacing w:after="0" w:line="240" w:lineRule="auto"/>
              <w:ind w:left="-80" w:firstLine="0"/>
              <w:jc w:val="left"/>
              <w:rPr>
                <w:color w:val="auto"/>
                <w:szCs w:val="28"/>
                <w:lang w:bidi="ar-SA"/>
              </w:rPr>
            </w:pPr>
            <w:r w:rsidRPr="00B35AD4">
              <w:rPr>
                <w:szCs w:val="28"/>
              </w:rPr>
              <w:t>Якушкин Дмитрий Леонидович</w:t>
            </w:r>
          </w:p>
          <w:p w:rsidR="00855516" w:rsidRPr="00B35AD4" w:rsidRDefault="00855516" w:rsidP="00B35AD4">
            <w:pPr>
              <w:spacing w:after="0" w:line="259" w:lineRule="auto"/>
              <w:ind w:left="-80" w:firstLine="0"/>
              <w:jc w:val="left"/>
              <w:rPr>
                <w:szCs w:val="28"/>
              </w:rPr>
            </w:pPr>
          </w:p>
        </w:tc>
        <w:tc>
          <w:tcPr>
            <w:tcW w:w="1844" w:type="dxa"/>
            <w:tcBorders>
              <w:top w:val="single" w:sz="4" w:space="0" w:color="000000"/>
              <w:left w:val="single" w:sz="4" w:space="0" w:color="000000"/>
              <w:bottom w:val="single" w:sz="4" w:space="0" w:color="000000"/>
              <w:right w:val="single" w:sz="4" w:space="0" w:color="000000"/>
            </w:tcBorders>
            <w:vAlign w:val="bottom"/>
          </w:tcPr>
          <w:p w:rsidR="00855516" w:rsidRPr="00B35AD4" w:rsidRDefault="00855516" w:rsidP="00855516">
            <w:pPr>
              <w:ind w:left="0" w:firstLine="36"/>
              <w:rPr>
                <w:szCs w:val="28"/>
              </w:rPr>
            </w:pPr>
            <w:r w:rsidRPr="00B35AD4">
              <w:rPr>
                <w:szCs w:val="28"/>
              </w:rPr>
              <w:t xml:space="preserve">                                 139 000,00   </w:t>
            </w:r>
          </w:p>
        </w:tc>
      </w:tr>
      <w:tr w:rsidR="00A26E4B" w:rsidTr="00A26E4B">
        <w:trPr>
          <w:trHeight w:val="286"/>
        </w:trPr>
        <w:tc>
          <w:tcPr>
            <w:tcW w:w="1258" w:type="dxa"/>
            <w:tcBorders>
              <w:top w:val="single" w:sz="4" w:space="0" w:color="000000"/>
              <w:left w:val="single" w:sz="4" w:space="0" w:color="000000"/>
              <w:bottom w:val="single" w:sz="4" w:space="0" w:color="000000"/>
              <w:right w:val="single" w:sz="4" w:space="0" w:color="000000"/>
            </w:tcBorders>
          </w:tcPr>
          <w:p w:rsidR="00A26E4B" w:rsidRDefault="00A26E4B">
            <w:pPr>
              <w:spacing w:after="0" w:line="259" w:lineRule="auto"/>
              <w:ind w:left="0" w:firstLine="0"/>
              <w:jc w:val="left"/>
            </w:pPr>
            <w:r>
              <w:rPr>
                <w:sz w:val="24"/>
              </w:rPr>
              <w:t xml:space="preserve">  </w:t>
            </w:r>
          </w:p>
        </w:tc>
        <w:tc>
          <w:tcPr>
            <w:tcW w:w="5840" w:type="dxa"/>
            <w:tcBorders>
              <w:top w:val="single" w:sz="4" w:space="0" w:color="000000"/>
              <w:left w:val="single" w:sz="4" w:space="0" w:color="000000"/>
              <w:bottom w:val="single" w:sz="4" w:space="0" w:color="000000"/>
              <w:right w:val="single" w:sz="4" w:space="0" w:color="000000"/>
            </w:tcBorders>
          </w:tcPr>
          <w:p w:rsidR="00A26E4B" w:rsidRPr="00B35AD4" w:rsidRDefault="00A26E4B" w:rsidP="00B35AD4">
            <w:pPr>
              <w:spacing w:after="0" w:line="259" w:lineRule="auto"/>
              <w:ind w:left="-80" w:firstLine="0"/>
              <w:jc w:val="left"/>
              <w:rPr>
                <w:szCs w:val="28"/>
              </w:rPr>
            </w:pPr>
            <w:r w:rsidRPr="00B35AD4">
              <w:rPr>
                <w:szCs w:val="28"/>
              </w:rPr>
              <w:t>Остаток на 01.01.202</w:t>
            </w:r>
            <w:r w:rsidR="00B35AD4">
              <w:rPr>
                <w:szCs w:val="28"/>
              </w:rPr>
              <w:t>4</w:t>
            </w:r>
            <w:r w:rsidRPr="00B35AD4">
              <w:rPr>
                <w:szCs w:val="28"/>
              </w:rPr>
              <w:t xml:space="preserve"> года </w:t>
            </w:r>
          </w:p>
        </w:tc>
        <w:tc>
          <w:tcPr>
            <w:tcW w:w="1844" w:type="dxa"/>
            <w:tcBorders>
              <w:top w:val="single" w:sz="4" w:space="0" w:color="000000"/>
              <w:left w:val="single" w:sz="4" w:space="0" w:color="000000"/>
              <w:bottom w:val="single" w:sz="4" w:space="0" w:color="000000"/>
              <w:right w:val="single" w:sz="4" w:space="0" w:color="000000"/>
            </w:tcBorders>
          </w:tcPr>
          <w:p w:rsidR="00A26E4B" w:rsidRPr="00B35AD4" w:rsidRDefault="00855516">
            <w:pPr>
              <w:spacing w:after="0" w:line="259" w:lineRule="auto"/>
              <w:ind w:left="2" w:firstLine="0"/>
              <w:jc w:val="left"/>
              <w:rPr>
                <w:szCs w:val="28"/>
              </w:rPr>
            </w:pPr>
            <w:r w:rsidRPr="00B35AD4">
              <w:rPr>
                <w:szCs w:val="28"/>
              </w:rPr>
              <w:t>2 441 282,54</w:t>
            </w:r>
          </w:p>
        </w:tc>
      </w:tr>
    </w:tbl>
    <w:p w:rsidR="00E836F6" w:rsidRDefault="00E836F6" w:rsidP="00E836F6">
      <w:pPr>
        <w:tabs>
          <w:tab w:val="center" w:pos="3608"/>
          <w:tab w:val="center" w:pos="6988"/>
          <w:tab w:val="center" w:pos="7555"/>
        </w:tabs>
        <w:spacing w:after="0" w:line="259" w:lineRule="auto"/>
        <w:ind w:left="0" w:firstLine="567"/>
        <w:jc w:val="left"/>
        <w:rPr>
          <w:sz w:val="24"/>
        </w:rPr>
      </w:pPr>
    </w:p>
    <w:p w:rsidR="00E836F6" w:rsidRPr="008D447E" w:rsidRDefault="00E836F6" w:rsidP="00E836F6">
      <w:pPr>
        <w:tabs>
          <w:tab w:val="center" w:pos="567"/>
        </w:tabs>
        <w:spacing w:after="0" w:line="259" w:lineRule="auto"/>
        <w:ind w:left="0" w:firstLine="567"/>
        <w:jc w:val="left"/>
        <w:rPr>
          <w:szCs w:val="28"/>
        </w:rPr>
      </w:pPr>
      <w:r>
        <w:rPr>
          <w:sz w:val="24"/>
        </w:rPr>
        <w:tab/>
      </w:r>
      <w:r>
        <w:rPr>
          <w:sz w:val="24"/>
        </w:rPr>
        <w:tab/>
        <w:t xml:space="preserve"> </w:t>
      </w:r>
      <w:proofErr w:type="spellStart"/>
      <w:r w:rsidRPr="00AF59EA">
        <w:rPr>
          <w:szCs w:val="28"/>
        </w:rPr>
        <w:t>Оборотно-сальдовой</w:t>
      </w:r>
      <w:proofErr w:type="spellEnd"/>
      <w:r w:rsidRPr="00AF59EA">
        <w:rPr>
          <w:szCs w:val="28"/>
        </w:rPr>
        <w:t xml:space="preserve"> ведомости по </w:t>
      </w:r>
      <w:proofErr w:type="spellStart"/>
      <w:r w:rsidRPr="00AF59EA">
        <w:rPr>
          <w:szCs w:val="28"/>
        </w:rPr>
        <w:t>сч</w:t>
      </w:r>
      <w:proofErr w:type="spellEnd"/>
      <w:r w:rsidRPr="00AF59EA">
        <w:rPr>
          <w:szCs w:val="28"/>
        </w:rPr>
        <w:t>. 51 «Расчетный счет» не представлено.</w:t>
      </w:r>
      <w:r>
        <w:rPr>
          <w:szCs w:val="28"/>
        </w:rPr>
        <w:t xml:space="preserve"> </w:t>
      </w:r>
    </w:p>
    <w:p w:rsidR="00BA717D" w:rsidRDefault="00BA717D">
      <w:pPr>
        <w:spacing w:after="218" w:line="259" w:lineRule="auto"/>
        <w:ind w:left="567" w:firstLine="0"/>
        <w:jc w:val="left"/>
        <w:rPr>
          <w:sz w:val="24"/>
        </w:rPr>
      </w:pPr>
    </w:p>
    <w:p w:rsidR="001B581D" w:rsidRDefault="001B581D" w:rsidP="00FE3C62">
      <w:pPr>
        <w:spacing w:after="218" w:line="259" w:lineRule="auto"/>
        <w:ind w:left="567" w:right="4" w:firstLine="851"/>
        <w:rPr>
          <w:b/>
          <w:bCs/>
          <w:szCs w:val="28"/>
        </w:rPr>
      </w:pPr>
      <w:r>
        <w:rPr>
          <w:b/>
          <w:bCs/>
          <w:szCs w:val="28"/>
        </w:rPr>
        <w:t>Наличие заключенных д</w:t>
      </w:r>
      <w:r w:rsidRPr="001B581D">
        <w:rPr>
          <w:b/>
          <w:bCs/>
          <w:szCs w:val="28"/>
        </w:rPr>
        <w:t>оговор</w:t>
      </w:r>
      <w:r>
        <w:rPr>
          <w:b/>
          <w:bCs/>
          <w:szCs w:val="28"/>
        </w:rPr>
        <w:t xml:space="preserve">ов поставки, оказания услуг, актов выполненных услуг (счетов, </w:t>
      </w:r>
      <w:proofErr w:type="spellStart"/>
      <w:r>
        <w:rPr>
          <w:b/>
          <w:bCs/>
          <w:szCs w:val="28"/>
        </w:rPr>
        <w:t>сч</w:t>
      </w:r>
      <w:proofErr w:type="spellEnd"/>
      <w:r>
        <w:rPr>
          <w:b/>
          <w:bCs/>
          <w:szCs w:val="28"/>
        </w:rPr>
        <w:t xml:space="preserve">. фактур), оплаты по договору. </w:t>
      </w:r>
    </w:p>
    <w:p w:rsidR="001B581D" w:rsidRDefault="00811399" w:rsidP="00FE3C62">
      <w:pPr>
        <w:spacing w:after="218" w:line="259" w:lineRule="auto"/>
        <w:ind w:left="567" w:right="4" w:firstLine="851"/>
        <w:rPr>
          <w:szCs w:val="28"/>
        </w:rPr>
      </w:pPr>
      <w:r>
        <w:rPr>
          <w:szCs w:val="28"/>
        </w:rPr>
        <w:lastRenderedPageBreak/>
        <w:t xml:space="preserve">Договоры на </w:t>
      </w:r>
      <w:r w:rsidR="00FE3C62">
        <w:rPr>
          <w:szCs w:val="28"/>
        </w:rPr>
        <w:t xml:space="preserve">оказание услуг, поставку товара заключены, исключение составляют поставщики с поставкой товара (услуг) не превышающие 10 000,00руб. </w:t>
      </w:r>
    </w:p>
    <w:p w:rsidR="00FE3C62" w:rsidRDefault="00FE3C62" w:rsidP="00FE3C62">
      <w:pPr>
        <w:spacing w:after="218" w:line="259" w:lineRule="auto"/>
        <w:ind w:left="567" w:right="4" w:firstLine="851"/>
        <w:rPr>
          <w:szCs w:val="28"/>
        </w:rPr>
      </w:pPr>
      <w:r>
        <w:rPr>
          <w:szCs w:val="28"/>
        </w:rPr>
        <w:t xml:space="preserve">Акты приемки оказанных услуг, </w:t>
      </w:r>
      <w:proofErr w:type="gramStart"/>
      <w:r>
        <w:rPr>
          <w:szCs w:val="28"/>
        </w:rPr>
        <w:t>счет-фактуры</w:t>
      </w:r>
      <w:proofErr w:type="gramEnd"/>
      <w:r>
        <w:rPr>
          <w:szCs w:val="28"/>
        </w:rPr>
        <w:t xml:space="preserve"> и др. документы подтверждающие получение товарно-материальных ценностей  имеются в наличии в полном объеме. </w:t>
      </w:r>
    </w:p>
    <w:p w:rsidR="00FE3C62" w:rsidRPr="00811399" w:rsidRDefault="00FE3C62" w:rsidP="00FE3C62">
      <w:pPr>
        <w:spacing w:after="218" w:line="259" w:lineRule="auto"/>
        <w:ind w:left="567" w:right="4" w:firstLine="851"/>
        <w:rPr>
          <w:szCs w:val="28"/>
        </w:rPr>
      </w:pPr>
      <w:r>
        <w:rPr>
          <w:szCs w:val="28"/>
        </w:rPr>
        <w:t>Оплата</w:t>
      </w:r>
      <w:r w:rsidR="00E836F6">
        <w:rPr>
          <w:szCs w:val="28"/>
        </w:rPr>
        <w:t xml:space="preserve"> по услугам и поставкам ТМЦ</w:t>
      </w:r>
      <w:r>
        <w:rPr>
          <w:szCs w:val="28"/>
        </w:rPr>
        <w:t xml:space="preserve"> произведена в полном объеме. </w:t>
      </w:r>
    </w:p>
    <w:p w:rsidR="001B581D" w:rsidRDefault="001B581D">
      <w:pPr>
        <w:spacing w:after="218" w:line="259" w:lineRule="auto"/>
        <w:ind w:left="567" w:firstLine="0"/>
        <w:jc w:val="left"/>
        <w:rPr>
          <w:b/>
          <w:bCs/>
          <w:szCs w:val="28"/>
        </w:rPr>
      </w:pPr>
    </w:p>
    <w:p w:rsidR="001B581D" w:rsidRPr="001B581D" w:rsidRDefault="001B581D">
      <w:pPr>
        <w:spacing w:after="218" w:line="259" w:lineRule="auto"/>
        <w:ind w:left="567" w:firstLine="0"/>
        <w:jc w:val="left"/>
        <w:rPr>
          <w:b/>
          <w:bCs/>
          <w:szCs w:val="28"/>
        </w:rPr>
      </w:pPr>
    </w:p>
    <w:p w:rsidR="00BA717D" w:rsidRDefault="0058024B">
      <w:pPr>
        <w:spacing w:after="344" w:line="259" w:lineRule="auto"/>
        <w:ind w:left="567" w:firstLine="0"/>
        <w:jc w:val="left"/>
      </w:pPr>
      <w:r>
        <w:rPr>
          <w:sz w:val="24"/>
        </w:rPr>
        <w:t xml:space="preserve"> </w:t>
      </w:r>
    </w:p>
    <w:p w:rsidR="00197910" w:rsidRDefault="0058024B">
      <w:pPr>
        <w:spacing w:after="40"/>
        <w:ind w:left="552" w:firstLine="708"/>
      </w:pPr>
      <w:r>
        <w:t xml:space="preserve"> </w:t>
      </w:r>
      <w:r w:rsidR="00197910">
        <w:t xml:space="preserve">Бухгалтерский учет </w:t>
      </w:r>
      <w:r w:rsidR="00197910" w:rsidRPr="001B581D">
        <w:rPr>
          <w:b/>
          <w:bCs/>
        </w:rPr>
        <w:t>не ведется</w:t>
      </w:r>
      <w:r w:rsidR="00197910">
        <w:t xml:space="preserve"> в полном объеме</w:t>
      </w:r>
      <w:r w:rsidR="001174C6">
        <w:t xml:space="preserve"> в нарушение </w:t>
      </w:r>
      <w:r w:rsidR="001174C6" w:rsidRPr="001174C6">
        <w:t>Федеральн</w:t>
      </w:r>
      <w:r w:rsidR="001174C6">
        <w:t>ого</w:t>
      </w:r>
      <w:r w:rsidR="001174C6" w:rsidRPr="001174C6">
        <w:t xml:space="preserve"> закон</w:t>
      </w:r>
      <w:r w:rsidR="001174C6">
        <w:t>а</w:t>
      </w:r>
      <w:r w:rsidR="001174C6" w:rsidRPr="001174C6">
        <w:t xml:space="preserve"> от 06.12.2011 N 402-ФЗ "О бухгалтерском учете"</w:t>
      </w:r>
      <w:r w:rsidR="001174C6">
        <w:t xml:space="preserve"> и других нормативных правовых актов. </w:t>
      </w:r>
      <w:r w:rsidR="009A0812" w:rsidRPr="001B581D">
        <w:rPr>
          <w:b/>
          <w:bCs/>
        </w:rPr>
        <w:t xml:space="preserve">Отсутствует </w:t>
      </w:r>
      <w:r w:rsidR="009A0812">
        <w:t xml:space="preserve">утвержденная общим собрание членов СНТ «Вега 3» Учетная политика. </w:t>
      </w:r>
    </w:p>
    <w:p w:rsidR="009A0812" w:rsidRDefault="0058024B">
      <w:pPr>
        <w:spacing w:after="40"/>
        <w:ind w:left="552" w:firstLine="708"/>
      </w:pPr>
      <w:r>
        <w:t xml:space="preserve"> Кассовая книга с п</w:t>
      </w:r>
      <w:r>
        <w:t>риходн</w:t>
      </w:r>
      <w:r w:rsidR="00197910">
        <w:t xml:space="preserve">ыми </w:t>
      </w:r>
      <w:r>
        <w:t xml:space="preserve">кассовыми ордерами ф. КО-1 с № 1 по № </w:t>
      </w:r>
      <w:r w:rsidR="00197910">
        <w:t>50</w:t>
      </w:r>
      <w:r>
        <w:t xml:space="preserve"> и расходн</w:t>
      </w:r>
      <w:r w:rsidR="00197910">
        <w:t xml:space="preserve">ыми </w:t>
      </w:r>
      <w:r>
        <w:t>кассовыми ордер</w:t>
      </w:r>
      <w:r w:rsidR="00197910">
        <w:t>а</w:t>
      </w:r>
      <w:r>
        <w:t xml:space="preserve">ми ф. КО-2 с № 1 по № </w:t>
      </w:r>
      <w:r w:rsidR="00197910">
        <w:t>42</w:t>
      </w:r>
      <w:r>
        <w:t xml:space="preserve"> </w:t>
      </w:r>
      <w:proofErr w:type="gramStart"/>
      <w:r>
        <w:t>предоставлены</w:t>
      </w:r>
      <w:proofErr w:type="gramEnd"/>
      <w:r>
        <w:t xml:space="preserve"> в  </w:t>
      </w:r>
      <w:r w:rsidR="00197910">
        <w:t>бумажном виде</w:t>
      </w:r>
      <w:r>
        <w:t xml:space="preserve">. </w:t>
      </w:r>
      <w:r w:rsidR="009A0812">
        <w:t xml:space="preserve">Листы книги, первичные документы кассы не прошиты, не опечатаны, хранятся разрозненно. К некоторым листам кассовой книги прикреплены авансовые отчеты. </w:t>
      </w:r>
    </w:p>
    <w:p w:rsidR="009A0812" w:rsidRDefault="009A0812">
      <w:pPr>
        <w:spacing w:after="40"/>
        <w:ind w:left="552" w:firstLine="708"/>
      </w:pPr>
      <w:r>
        <w:t xml:space="preserve">Оборотные ведомости по </w:t>
      </w:r>
      <w:proofErr w:type="spellStart"/>
      <w:r>
        <w:t>сч</w:t>
      </w:r>
      <w:proofErr w:type="spellEnd"/>
      <w:r>
        <w:t xml:space="preserve">. 50 и 71 не представлены. Авансовые отчеты не нумеруются. </w:t>
      </w:r>
    </w:p>
    <w:p w:rsidR="001174C6" w:rsidRDefault="009A0812">
      <w:pPr>
        <w:spacing w:after="40"/>
        <w:ind w:left="552" w:firstLine="708"/>
      </w:pPr>
      <w:r>
        <w:t xml:space="preserve"> </w:t>
      </w:r>
    </w:p>
    <w:p w:rsidR="00BA717D" w:rsidRDefault="0058024B" w:rsidP="009A0812">
      <w:pPr>
        <w:spacing w:after="48"/>
        <w:ind w:left="552" w:firstLine="708"/>
      </w:pPr>
      <w:r>
        <w:t xml:space="preserve">Прием наличных денег в отчетном периоде </w:t>
      </w:r>
      <w:r w:rsidR="00FE3C62">
        <w:t>проводился</w:t>
      </w:r>
      <w:r>
        <w:t xml:space="preserve">  в соответствии с требованиями Положения по ведению бухгалтерского учета и бухгалтерс</w:t>
      </w:r>
      <w:r>
        <w:t xml:space="preserve">кой отчетности в Российской Федерации, утвержденного Приказом Министерства финансов Российской Федерации от 29 июля 1998 г. N 34н. </w:t>
      </w:r>
      <w:r w:rsidR="009A0812">
        <w:t xml:space="preserve">Однако </w:t>
      </w:r>
      <w:r w:rsidR="007235AB">
        <w:t xml:space="preserve">это нарушает ст. 14 (п. 3) </w:t>
      </w:r>
      <w:r w:rsidR="007235AB" w:rsidRPr="007235AB">
        <w:t>Федеральн</w:t>
      </w:r>
      <w:r w:rsidR="007235AB">
        <w:t>ого</w:t>
      </w:r>
      <w:r w:rsidR="007235AB" w:rsidRPr="007235AB">
        <w:t xml:space="preserve"> закон</w:t>
      </w:r>
      <w:r w:rsidR="007235AB">
        <w:t>а</w:t>
      </w:r>
      <w:r w:rsidR="007235AB" w:rsidRPr="007235AB">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7235AB">
        <w:t xml:space="preserve">. </w:t>
      </w:r>
    </w:p>
    <w:p w:rsidR="00BA717D" w:rsidRDefault="0058024B">
      <w:pPr>
        <w:spacing w:after="44"/>
        <w:ind w:left="552" w:firstLine="708"/>
      </w:pPr>
      <w:r w:rsidRPr="00613367">
        <w:t>Хранение денежных средств в кассе</w:t>
      </w:r>
      <w:r w:rsidR="007235AB" w:rsidRPr="00613367">
        <w:t xml:space="preserve"> осуществляется </w:t>
      </w:r>
      <w:r w:rsidRPr="00613367">
        <w:t>без установления лимита остатка</w:t>
      </w:r>
      <w:r w:rsidR="007235AB" w:rsidRPr="00613367">
        <w:t>.</w:t>
      </w:r>
      <w:r w:rsidR="007235AB">
        <w:t xml:space="preserve"> </w:t>
      </w:r>
    </w:p>
    <w:p w:rsidR="00C85E44" w:rsidRDefault="00C85E44" w:rsidP="00AA3B1B">
      <w:pPr>
        <w:spacing w:after="44"/>
        <w:ind w:left="567" w:firstLine="693"/>
        <w:rPr>
          <w:b/>
          <w:bCs/>
        </w:rPr>
      </w:pPr>
      <w:r w:rsidRPr="00C85E44">
        <w:rPr>
          <w:b/>
          <w:bCs/>
        </w:rPr>
        <w:t xml:space="preserve">Заработная плата. </w:t>
      </w:r>
    </w:p>
    <w:p w:rsidR="00C85E44" w:rsidRPr="00613367" w:rsidRDefault="00C85E44" w:rsidP="00AA3B1B">
      <w:pPr>
        <w:spacing w:after="44"/>
        <w:ind w:left="567" w:firstLine="693"/>
      </w:pPr>
      <w:r w:rsidRPr="00613367">
        <w:t xml:space="preserve">Для проверки представлены ведомости начисления заработной платы. Зарплата в течение 2023 года начислялась </w:t>
      </w:r>
      <w:r w:rsidR="00626F8E" w:rsidRPr="00613367">
        <w:t>в соответствии с действующей сметой расходов на 2023 г. по следующим должностям:</w:t>
      </w:r>
    </w:p>
    <w:p w:rsidR="00AA3B1B" w:rsidRPr="00613367" w:rsidRDefault="00AA3B1B" w:rsidP="00AA3B1B">
      <w:pPr>
        <w:spacing w:after="24" w:line="259" w:lineRule="auto"/>
        <w:ind w:left="567" w:firstLine="693"/>
      </w:pPr>
      <w:r w:rsidRPr="00613367">
        <w:t xml:space="preserve">председатель правления </w:t>
      </w:r>
      <w:r w:rsidRPr="00613367">
        <w:tab/>
      </w:r>
      <w:r w:rsidR="006675C6">
        <w:t xml:space="preserve">            </w:t>
      </w:r>
      <w:r w:rsidRPr="00613367">
        <w:t xml:space="preserve">- январь – апрель 2023 г. </w:t>
      </w:r>
    </w:p>
    <w:p w:rsidR="00AA3B1B" w:rsidRPr="00613367" w:rsidRDefault="00AA3B1B" w:rsidP="00AA3B1B">
      <w:pPr>
        <w:spacing w:after="24" w:line="259" w:lineRule="auto"/>
        <w:ind w:left="567" w:firstLine="693"/>
      </w:pPr>
      <w:r w:rsidRPr="00613367">
        <w:lastRenderedPageBreak/>
        <w:t>бухгалтер (главный)</w:t>
      </w:r>
      <w:r w:rsidRPr="00613367">
        <w:tab/>
        <w:t xml:space="preserve">     </w:t>
      </w:r>
      <w:r w:rsidR="006675C6">
        <w:t xml:space="preserve"> </w:t>
      </w:r>
      <w:r w:rsidRPr="00613367">
        <w:t xml:space="preserve">    </w:t>
      </w:r>
      <w:r w:rsidR="006675C6">
        <w:t xml:space="preserve"> </w:t>
      </w:r>
      <w:r w:rsidRPr="00613367">
        <w:t xml:space="preserve"> - январь – апрель 2023 г. </w:t>
      </w:r>
    </w:p>
    <w:p w:rsidR="00AA3B1B" w:rsidRPr="00613367" w:rsidRDefault="00AA3B1B" w:rsidP="00AA3B1B">
      <w:pPr>
        <w:spacing w:after="24" w:line="259" w:lineRule="auto"/>
        <w:ind w:left="567" w:firstLine="693"/>
      </w:pPr>
      <w:r w:rsidRPr="00613367">
        <w:t>кассир</w:t>
      </w:r>
      <w:r w:rsidRPr="00613367">
        <w:tab/>
        <w:t xml:space="preserve">                      </w:t>
      </w:r>
      <w:r w:rsidR="006675C6">
        <w:t xml:space="preserve">           </w:t>
      </w:r>
      <w:r w:rsidRPr="00613367">
        <w:t xml:space="preserve">    </w:t>
      </w:r>
      <w:r w:rsidR="006675C6">
        <w:t xml:space="preserve"> </w:t>
      </w:r>
      <w:r w:rsidRPr="00613367">
        <w:t xml:space="preserve">    - январь – декабрь 2023 г. </w:t>
      </w:r>
    </w:p>
    <w:p w:rsidR="00AA3B1B" w:rsidRPr="00613367" w:rsidRDefault="00AA3B1B" w:rsidP="00AA3B1B">
      <w:pPr>
        <w:spacing w:after="24" w:line="259" w:lineRule="auto"/>
        <w:ind w:left="567" w:firstLine="693"/>
      </w:pPr>
      <w:r w:rsidRPr="00613367">
        <w:t>электрик</w:t>
      </w:r>
      <w:r w:rsidRPr="00613367">
        <w:tab/>
        <w:t xml:space="preserve">                          </w:t>
      </w:r>
      <w:r w:rsidR="006675C6">
        <w:t xml:space="preserve"> </w:t>
      </w:r>
      <w:r w:rsidRPr="00613367">
        <w:t xml:space="preserve">   </w:t>
      </w:r>
      <w:r w:rsidR="006675C6">
        <w:t xml:space="preserve"> </w:t>
      </w:r>
      <w:r w:rsidRPr="00613367">
        <w:t xml:space="preserve"> - январь – декабрь 2023 г. </w:t>
      </w:r>
    </w:p>
    <w:p w:rsidR="00FE432F" w:rsidRDefault="00AA3B1B" w:rsidP="00AA3B1B">
      <w:pPr>
        <w:spacing w:after="24" w:line="259" w:lineRule="auto"/>
        <w:ind w:left="567" w:firstLine="693"/>
      </w:pPr>
      <w:r w:rsidRPr="00613367">
        <w:t xml:space="preserve">Начисленная заработная плата выплачивается наличными денежными средствами через кассу один раз месяц, что противоречит действующему трудовому законодательству. </w:t>
      </w:r>
      <w:r w:rsidR="00367095" w:rsidRPr="00367095">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sidR="00FE432F">
        <w:t xml:space="preserve"> (п. 4 ст. ст. </w:t>
      </w:r>
      <w:r w:rsidR="00FE432F" w:rsidRPr="00FE432F">
        <w:t>136</w:t>
      </w:r>
      <w:r w:rsidR="00FE432F">
        <w:t xml:space="preserve"> </w:t>
      </w:r>
      <w:r w:rsidR="00FE432F" w:rsidRPr="00FE432F">
        <w:t>ТК РФ</w:t>
      </w:r>
      <w:r w:rsidR="00FE432F">
        <w:t>)</w:t>
      </w:r>
    </w:p>
    <w:p w:rsidR="00AA3B1B" w:rsidRPr="00613367" w:rsidRDefault="00FE432F" w:rsidP="00AA3B1B">
      <w:pPr>
        <w:spacing w:after="24" w:line="259" w:lineRule="auto"/>
        <w:ind w:left="567" w:firstLine="693"/>
      </w:pPr>
      <w:r>
        <w:t>Заработная плата в</w:t>
      </w:r>
      <w:r w:rsidR="00AA3B1B" w:rsidRPr="00613367">
        <w:t xml:space="preserve">ыплачена в полном объеме. </w:t>
      </w:r>
    </w:p>
    <w:p w:rsidR="00AA3B1B" w:rsidRPr="00613367" w:rsidRDefault="00AA3B1B" w:rsidP="00AA3B1B">
      <w:pPr>
        <w:spacing w:after="24" w:line="259" w:lineRule="auto"/>
        <w:ind w:left="567" w:firstLine="693"/>
      </w:pPr>
      <w:r w:rsidRPr="00613367">
        <w:t>Взносы в фонды Российской федерации и НДФЛ уплачены</w:t>
      </w:r>
      <w:r w:rsidR="00FE432F">
        <w:t>,</w:t>
      </w:r>
      <w:r w:rsidRPr="00613367">
        <w:t xml:space="preserve"> начисление взносов и налога на доходы не проверялось.</w:t>
      </w:r>
      <w:r w:rsidR="00FE432F">
        <w:t xml:space="preserve"> </w:t>
      </w:r>
    </w:p>
    <w:p w:rsidR="00AA3B1B" w:rsidRDefault="00AA3B1B" w:rsidP="00AA3B1B">
      <w:pPr>
        <w:spacing w:after="24" w:line="259" w:lineRule="auto"/>
        <w:ind w:left="567" w:firstLine="693"/>
      </w:pPr>
      <w:r w:rsidRPr="00613367">
        <w:t xml:space="preserve">Начисление и выплата заработной платы председателю </w:t>
      </w:r>
      <w:r w:rsidR="00613367">
        <w:t xml:space="preserve">за период с мая по декабрь 2023 г. </w:t>
      </w:r>
      <w:r w:rsidRPr="00613367">
        <w:t xml:space="preserve">правления не </w:t>
      </w:r>
      <w:r w:rsidR="00613367" w:rsidRPr="00613367">
        <w:t xml:space="preserve">производилась. </w:t>
      </w:r>
    </w:p>
    <w:p w:rsidR="00613367" w:rsidRDefault="00613367" w:rsidP="00AA3B1B">
      <w:pPr>
        <w:spacing w:after="24" w:line="259" w:lineRule="auto"/>
        <w:ind w:left="567" w:firstLine="693"/>
      </w:pPr>
      <w:r>
        <w:t xml:space="preserve">При проверке начисления расчета при увольнении председателя правления Жуковой и бухгалтера были начислены суммы за неиспользованный отпуск. Правильность исчисления дней не использованных отпусков бывшего председателя и бухгалтера проверить не оказалось возможным, так как отсутствуют личные дела и личные карточки указанных лиц. Были изъяты при увольнении и действующему председателю не передавались.  </w:t>
      </w:r>
    </w:p>
    <w:p w:rsidR="00FE3C62" w:rsidRDefault="00FE3C62" w:rsidP="00AA3B1B">
      <w:pPr>
        <w:spacing w:after="24" w:line="259" w:lineRule="auto"/>
        <w:ind w:left="567" w:firstLine="693"/>
      </w:pPr>
      <w:r w:rsidRPr="00AF59EA">
        <w:t xml:space="preserve">Не представлена для проверки </w:t>
      </w:r>
      <w:proofErr w:type="spellStart"/>
      <w:r w:rsidRPr="00AF59EA">
        <w:t>оборотно-сальдовые</w:t>
      </w:r>
      <w:proofErr w:type="spellEnd"/>
      <w:r w:rsidRPr="00AF59EA">
        <w:t xml:space="preserve"> ведомости по </w:t>
      </w:r>
      <w:proofErr w:type="spellStart"/>
      <w:r w:rsidRPr="00AF59EA">
        <w:t>сч</w:t>
      </w:r>
      <w:proofErr w:type="spellEnd"/>
      <w:r w:rsidRPr="00AF59EA">
        <w:t xml:space="preserve">. 70 «Расчеты с персоналом по оплате труда», 68 «Расчеты по налогам и сборам», </w:t>
      </w:r>
      <w:r w:rsidR="00367095" w:rsidRPr="00AF59EA">
        <w:t>69 «Расчеты по социальному страхованию».</w:t>
      </w:r>
      <w:r w:rsidR="00367095">
        <w:t xml:space="preserve"> </w:t>
      </w:r>
    </w:p>
    <w:p w:rsidR="00613367" w:rsidRDefault="00613367" w:rsidP="00AA3B1B">
      <w:pPr>
        <w:spacing w:after="24" w:line="259" w:lineRule="auto"/>
        <w:ind w:left="567" w:firstLine="693"/>
      </w:pPr>
    </w:p>
    <w:p w:rsidR="00613367" w:rsidRDefault="00613367" w:rsidP="00AA3B1B">
      <w:pPr>
        <w:spacing w:after="24" w:line="259" w:lineRule="auto"/>
        <w:ind w:left="567" w:firstLine="693"/>
        <w:rPr>
          <w:b/>
          <w:bCs/>
        </w:rPr>
      </w:pPr>
      <w:r w:rsidRPr="00613367">
        <w:rPr>
          <w:b/>
          <w:bCs/>
        </w:rPr>
        <w:t xml:space="preserve">Кадровые документы. </w:t>
      </w:r>
    </w:p>
    <w:p w:rsidR="00FD7D70" w:rsidRDefault="00586D41" w:rsidP="00AA3B1B">
      <w:pPr>
        <w:spacing w:after="24" w:line="259" w:lineRule="auto"/>
        <w:ind w:left="567" w:firstLine="693"/>
      </w:pPr>
      <w:r w:rsidRPr="00586D41">
        <w:t>Кадровые документы</w:t>
      </w:r>
      <w:r>
        <w:t xml:space="preserve"> ведутся в соответствии с ТК РФ,  с работниками заключены трудовые договоры, работники ознакомлены с трудовыми обязанностями, должностными инструкциями, приказами по личному составу. </w:t>
      </w:r>
    </w:p>
    <w:p w:rsidR="00367095" w:rsidRDefault="00367095" w:rsidP="00367095">
      <w:pPr>
        <w:spacing w:after="24" w:line="259" w:lineRule="auto"/>
        <w:ind w:left="567" w:firstLine="693"/>
      </w:pPr>
      <w:r>
        <w:t xml:space="preserve">Отдельные книги приказов по личному составу по годам не ведутся. </w:t>
      </w:r>
    </w:p>
    <w:p w:rsidR="00FE432F" w:rsidRDefault="00FE432F" w:rsidP="00367095">
      <w:pPr>
        <w:spacing w:after="24" w:line="259" w:lineRule="auto"/>
        <w:ind w:left="567" w:firstLine="693"/>
      </w:pPr>
      <w:r>
        <w:t xml:space="preserve">В течение календарного года отпуск работникам не предоставлялся. </w:t>
      </w:r>
    </w:p>
    <w:p w:rsidR="00586D41" w:rsidRDefault="00586D41" w:rsidP="00AA3B1B">
      <w:pPr>
        <w:spacing w:after="24" w:line="259" w:lineRule="auto"/>
        <w:ind w:left="567" w:firstLine="693"/>
      </w:pPr>
    </w:p>
    <w:p w:rsidR="00586D41" w:rsidRPr="00586D41" w:rsidRDefault="00586D41" w:rsidP="00AA3B1B">
      <w:pPr>
        <w:spacing w:after="24" w:line="259" w:lineRule="auto"/>
        <w:ind w:left="567" w:firstLine="693"/>
        <w:rPr>
          <w:b/>
          <w:bCs/>
        </w:rPr>
      </w:pPr>
      <w:r>
        <w:rPr>
          <w:b/>
          <w:bCs/>
        </w:rPr>
        <w:t>Начисление и у</w:t>
      </w:r>
      <w:r w:rsidRPr="00586D41">
        <w:rPr>
          <w:b/>
          <w:bCs/>
        </w:rPr>
        <w:t xml:space="preserve">чет </w:t>
      </w:r>
      <w:r>
        <w:rPr>
          <w:b/>
          <w:bCs/>
        </w:rPr>
        <w:t xml:space="preserve">оплаты членских, целевых взносов, пени и </w:t>
      </w:r>
      <w:r w:rsidRPr="00586D41">
        <w:rPr>
          <w:b/>
          <w:bCs/>
        </w:rPr>
        <w:t>потребления электроэнергии</w:t>
      </w:r>
      <w:r>
        <w:rPr>
          <w:b/>
          <w:bCs/>
        </w:rPr>
        <w:t xml:space="preserve">. </w:t>
      </w:r>
    </w:p>
    <w:p w:rsidR="00BA717D" w:rsidRDefault="0058024B">
      <w:pPr>
        <w:spacing w:after="235"/>
        <w:ind w:left="552" w:firstLine="708"/>
      </w:pPr>
      <w:r>
        <w:t>Ведется раздельн</w:t>
      </w:r>
      <w:r w:rsidR="00586D41">
        <w:t>ое</w:t>
      </w:r>
      <w:r>
        <w:t xml:space="preserve"> </w:t>
      </w:r>
      <w:r w:rsidR="00586D41">
        <w:t>н</w:t>
      </w:r>
      <w:r w:rsidR="00586D41" w:rsidRPr="00586D41">
        <w:t xml:space="preserve">ачисление и учет оплаты членских, целевых взносов, пени и </w:t>
      </w:r>
      <w:r>
        <w:t>потребляемой электроэнергии</w:t>
      </w:r>
      <w:r w:rsidR="004B7556">
        <w:t xml:space="preserve"> в программе </w:t>
      </w:r>
      <w:r w:rsidR="00F125AC" w:rsidRPr="00F125AC">
        <w:t>Microsoft Excel</w:t>
      </w:r>
      <w:r>
        <w:t>. Оплата электроэнергии производится по индивидуальным счетчикам</w:t>
      </w:r>
      <w:r w:rsidR="00C85E44">
        <w:t xml:space="preserve">. </w:t>
      </w:r>
    </w:p>
    <w:p w:rsidR="00C34CCC" w:rsidRDefault="00C34CCC">
      <w:pPr>
        <w:spacing w:after="235"/>
        <w:ind w:left="552" w:firstLine="708"/>
      </w:pPr>
      <w:r>
        <w:lastRenderedPageBreak/>
        <w:t xml:space="preserve">Представленные таблицы в электронном </w:t>
      </w:r>
      <w:r w:rsidRPr="002E5F30">
        <w:t>виде отражают начисление</w:t>
      </w:r>
      <w:r>
        <w:t xml:space="preserve"> и уплату </w:t>
      </w:r>
      <w:r w:rsidRPr="00586D41">
        <w:t xml:space="preserve">членских, целевых взносов, пени и </w:t>
      </w:r>
      <w:r>
        <w:t>потребляемой</w:t>
      </w:r>
      <w:r w:rsidR="00832847">
        <w:t xml:space="preserve"> электроэнергии в полной </w:t>
      </w:r>
      <w:proofErr w:type="gramStart"/>
      <w:r w:rsidR="00832847">
        <w:t>мере</w:t>
      </w:r>
      <w:proofErr w:type="gramEnd"/>
      <w:r>
        <w:t xml:space="preserve"> </w:t>
      </w:r>
      <w:r w:rsidR="002E5F30">
        <w:t>однако</w:t>
      </w:r>
      <w:r>
        <w:t>, невозможно дать объективную оценку начислений и оплаты взносов и других платеже</w:t>
      </w:r>
      <w:r w:rsidR="002E5F30">
        <w:t xml:space="preserve">й из-за отсутствия бухгалтерского учета. </w:t>
      </w:r>
    </w:p>
    <w:p w:rsidR="00C34CCC" w:rsidRDefault="002E5F30" w:rsidP="009F679E">
      <w:pPr>
        <w:spacing w:after="235"/>
        <w:ind w:left="552" w:firstLine="708"/>
      </w:pPr>
      <w:r>
        <w:t>В</w:t>
      </w:r>
      <w:r w:rsidR="00C34CCC">
        <w:t xml:space="preserve"> ходе проверки списков членов СНТ и собственников земельных участков входящих в состав земель СНТ «Вега-3» были выявлены факты, негативно влияющие на доходную часть сметы, а именно</w:t>
      </w:r>
      <w:r w:rsidR="009F679E">
        <w:t xml:space="preserve"> р</w:t>
      </w:r>
      <w:r w:rsidR="00C34CCC">
        <w:t>яд участков: 556</w:t>
      </w:r>
      <w:r w:rsidR="009F679E">
        <w:t xml:space="preserve">, </w:t>
      </w:r>
      <w:r w:rsidR="00C34CCC">
        <w:t>557</w:t>
      </w:r>
      <w:r w:rsidR="009F679E">
        <w:t xml:space="preserve">, </w:t>
      </w:r>
      <w:r w:rsidR="00C34CCC">
        <w:t>558</w:t>
      </w:r>
      <w:r w:rsidR="009F679E">
        <w:t>,</w:t>
      </w:r>
      <w:r w:rsidR="009F679E" w:rsidRPr="009F679E">
        <w:t xml:space="preserve"> 565а</w:t>
      </w:r>
      <w:r w:rsidR="009F679E">
        <w:t xml:space="preserve">, </w:t>
      </w:r>
      <w:r w:rsidR="009F679E" w:rsidRPr="009F679E">
        <w:t>569</w:t>
      </w:r>
      <w:r w:rsidR="009F679E">
        <w:t>, 669а, 669б,</w:t>
      </w:r>
      <w:r w:rsidR="009F679E" w:rsidRPr="009F679E">
        <w:t xml:space="preserve"> 794</w:t>
      </w:r>
      <w:r w:rsidR="009F679E">
        <w:t>,</w:t>
      </w:r>
      <w:r w:rsidR="005364F2">
        <w:t xml:space="preserve"> 609, 552, 459, 408, 400, 402, 397, 391, 349</w:t>
      </w:r>
      <w:r w:rsidR="009F679E">
        <w:t xml:space="preserve"> не имеют установленных границ, площадей. По указанным участкам отсутствует начисление и уплата взносов, потребленной электроэнергии. Следовательно граждане, использующие указанные участки пользуются благами и живут за счет средств добросовестных собственников</w:t>
      </w:r>
      <w:r w:rsidR="00AF59EA">
        <w:t xml:space="preserve"> (плательщиков)</w:t>
      </w:r>
      <w:r w:rsidR="009F679E">
        <w:t xml:space="preserve"> земельных участков СНТ. </w:t>
      </w:r>
    </w:p>
    <w:p w:rsidR="00F125AC" w:rsidRPr="00F125AC" w:rsidRDefault="00F125AC">
      <w:pPr>
        <w:spacing w:after="3" w:line="303" w:lineRule="auto"/>
        <w:ind w:left="552" w:firstLine="708"/>
        <w:jc w:val="left"/>
        <w:rPr>
          <w:b/>
          <w:bCs/>
        </w:rPr>
      </w:pPr>
      <w:r w:rsidRPr="00F125AC">
        <w:rPr>
          <w:b/>
          <w:bCs/>
        </w:rPr>
        <w:t xml:space="preserve">Протоколы. </w:t>
      </w:r>
    </w:p>
    <w:p w:rsidR="00BA717D" w:rsidRDefault="0058024B">
      <w:pPr>
        <w:spacing w:after="3" w:line="303" w:lineRule="auto"/>
        <w:ind w:left="552" w:firstLine="708"/>
        <w:jc w:val="left"/>
      </w:pPr>
      <w:r>
        <w:t xml:space="preserve">Протоколы общих собраний </w:t>
      </w:r>
      <w:r w:rsidR="00F125AC">
        <w:t>членов</w:t>
      </w:r>
      <w:r>
        <w:t xml:space="preserve"> и собраний членов правления СНТ оформлены  в соответствии с требованиями законодательства</w:t>
      </w:r>
      <w:r w:rsidR="00C85E44">
        <w:t xml:space="preserve">. </w:t>
      </w:r>
    </w:p>
    <w:p w:rsidR="00F125AC" w:rsidRDefault="00F125AC" w:rsidP="00C85E44">
      <w:pPr>
        <w:spacing w:after="3" w:line="303" w:lineRule="auto"/>
        <w:ind w:left="708" w:firstLine="552"/>
        <w:jc w:val="left"/>
      </w:pPr>
    </w:p>
    <w:p w:rsidR="00F125AC" w:rsidRDefault="00D27607" w:rsidP="00C85E44">
      <w:pPr>
        <w:spacing w:after="3" w:line="303" w:lineRule="auto"/>
        <w:ind w:left="708" w:firstLine="552"/>
        <w:jc w:val="left"/>
        <w:rPr>
          <w:b/>
          <w:bCs/>
          <w:szCs w:val="28"/>
        </w:rPr>
      </w:pPr>
      <w:r w:rsidRPr="00D27607">
        <w:rPr>
          <w:b/>
          <w:bCs/>
          <w:szCs w:val="28"/>
        </w:rPr>
        <w:t xml:space="preserve">Книги учета имущества. </w:t>
      </w:r>
    </w:p>
    <w:p w:rsidR="00D27607" w:rsidRDefault="00D27607" w:rsidP="00C85E44">
      <w:pPr>
        <w:spacing w:after="3" w:line="303" w:lineRule="auto"/>
        <w:ind w:left="708" w:firstLine="552"/>
        <w:jc w:val="left"/>
        <w:rPr>
          <w:szCs w:val="28"/>
        </w:rPr>
      </w:pPr>
      <w:r w:rsidRPr="00D27607">
        <w:rPr>
          <w:szCs w:val="28"/>
        </w:rPr>
        <w:t xml:space="preserve">Книги учета имущества СНТ «Вега 3» не представлены для проведения ревизии. </w:t>
      </w:r>
    </w:p>
    <w:p w:rsidR="004822AE" w:rsidRDefault="004822AE" w:rsidP="004822AE">
      <w:pPr>
        <w:spacing w:after="215" w:line="259" w:lineRule="auto"/>
        <w:ind w:left="1285"/>
        <w:jc w:val="left"/>
        <w:rPr>
          <w:b/>
        </w:rPr>
      </w:pPr>
    </w:p>
    <w:p w:rsidR="004822AE" w:rsidRDefault="004822AE" w:rsidP="004822AE">
      <w:pPr>
        <w:spacing w:after="215" w:line="259" w:lineRule="auto"/>
        <w:ind w:left="1285"/>
        <w:jc w:val="left"/>
      </w:pPr>
      <w:r>
        <w:rPr>
          <w:b/>
        </w:rPr>
        <w:t xml:space="preserve">Сверка материальных ценностей. </w:t>
      </w:r>
    </w:p>
    <w:p w:rsidR="00A96CAF" w:rsidRDefault="004822AE" w:rsidP="004822AE">
      <w:pPr>
        <w:ind w:left="567" w:firstLine="708"/>
      </w:pPr>
      <w:r>
        <w:t xml:space="preserve">Ведомости на материальные ценности, инвентаризационной описи отсутствуют. </w:t>
      </w:r>
      <w:r w:rsidR="00A96CAF">
        <w:t xml:space="preserve">Акты на списание ТМЦ, использования приобретенного имущества, передачи подотчетным лицам не составлялись. </w:t>
      </w:r>
      <w:r>
        <w:t>Бухгалтерский</w:t>
      </w:r>
      <w:r w:rsidR="00A96CAF">
        <w:t xml:space="preserve"> учет движения основных средств, товарно-материальных ценностей</w:t>
      </w:r>
      <w:r>
        <w:t xml:space="preserve"> не ведется</w:t>
      </w:r>
      <w:r w:rsidR="00A96CAF">
        <w:t xml:space="preserve"> </w:t>
      </w:r>
      <w:r>
        <w:t xml:space="preserve">в противоречие нормам законодательства. </w:t>
      </w:r>
    </w:p>
    <w:p w:rsidR="004822AE" w:rsidRDefault="004822AE" w:rsidP="004822AE">
      <w:pPr>
        <w:ind w:left="567" w:firstLine="708"/>
      </w:pPr>
      <w:r w:rsidRPr="0062602A">
        <w:t>Проверить наличие материальных ценностей нет возможности.</w:t>
      </w:r>
      <w:r>
        <w:t xml:space="preserve"> </w:t>
      </w:r>
    </w:p>
    <w:p w:rsidR="00F125AC" w:rsidRDefault="00F125AC" w:rsidP="00C85E44">
      <w:pPr>
        <w:spacing w:after="3" w:line="303" w:lineRule="auto"/>
        <w:ind w:left="708" w:firstLine="552"/>
        <w:jc w:val="left"/>
      </w:pPr>
    </w:p>
    <w:p w:rsidR="00F125AC" w:rsidRDefault="00F125AC" w:rsidP="00C85E44">
      <w:pPr>
        <w:spacing w:after="3" w:line="303" w:lineRule="auto"/>
        <w:ind w:left="708" w:firstLine="552"/>
        <w:jc w:val="left"/>
      </w:pPr>
    </w:p>
    <w:p w:rsidR="00367095" w:rsidRDefault="0058024B" w:rsidP="0062602A">
      <w:pPr>
        <w:spacing w:after="0" w:line="240" w:lineRule="auto"/>
        <w:ind w:left="708" w:firstLine="552"/>
      </w:pPr>
      <w:r>
        <w:t>Последняя плановая ревизия провод</w:t>
      </w:r>
      <w:r>
        <w:t>илась по итогам финансово-хозяйственной деятельности  за 20</w:t>
      </w:r>
      <w:r w:rsidR="00C85E44">
        <w:t>2</w:t>
      </w:r>
      <w:r w:rsidR="00F125AC">
        <w:t>2</w:t>
      </w:r>
      <w:r>
        <w:t xml:space="preserve"> года.  В проверяемом периоде СНТ «</w:t>
      </w:r>
      <w:r w:rsidR="00115D2C">
        <w:t>Вега 3</w:t>
      </w:r>
      <w:r>
        <w:t>» осуществляло финансово-хозяйственную деятельность на основании  нового Устава, утвержденного  решением общего собрания членов СНТ от 12.08.2020г.  Режим</w:t>
      </w:r>
      <w:r>
        <w:t xml:space="preserve"> налогообложения СНТ «</w:t>
      </w:r>
      <w:r w:rsidR="00115D2C">
        <w:t>Вега 3</w:t>
      </w:r>
      <w:r>
        <w:t xml:space="preserve">» — УСНО. </w:t>
      </w:r>
    </w:p>
    <w:p w:rsidR="00BA717D" w:rsidRDefault="0058024B" w:rsidP="0062602A">
      <w:pPr>
        <w:spacing w:after="0" w:line="240" w:lineRule="auto"/>
        <w:ind w:left="708" w:firstLine="552"/>
      </w:pPr>
      <w:r>
        <w:t xml:space="preserve">Объектами налогообложения являются: </w:t>
      </w:r>
    </w:p>
    <w:p w:rsidR="00BA717D" w:rsidRDefault="0058024B" w:rsidP="0062602A">
      <w:pPr>
        <w:numPr>
          <w:ilvl w:val="0"/>
          <w:numId w:val="3"/>
        </w:numPr>
        <w:spacing w:after="0" w:line="240" w:lineRule="auto"/>
        <w:ind w:hanging="163"/>
      </w:pPr>
      <w:r>
        <w:t xml:space="preserve">доходы СНТ </w:t>
      </w:r>
    </w:p>
    <w:p w:rsidR="00BA717D" w:rsidRDefault="0058024B" w:rsidP="0062602A">
      <w:pPr>
        <w:numPr>
          <w:ilvl w:val="0"/>
          <w:numId w:val="3"/>
        </w:numPr>
        <w:spacing w:after="0" w:line="240" w:lineRule="auto"/>
        <w:ind w:hanging="163"/>
      </w:pPr>
      <w:r>
        <w:lastRenderedPageBreak/>
        <w:t xml:space="preserve">земля, на которой размещены объекты общего пользования; </w:t>
      </w:r>
    </w:p>
    <w:p w:rsidR="00BA717D" w:rsidRDefault="0058024B" w:rsidP="0062602A">
      <w:pPr>
        <w:numPr>
          <w:ilvl w:val="0"/>
          <w:numId w:val="3"/>
        </w:numPr>
        <w:spacing w:after="0" w:line="240" w:lineRule="auto"/>
        <w:ind w:hanging="163"/>
      </w:pPr>
      <w:r>
        <w:t xml:space="preserve">оплата труда (Налог на доходы физических лиц и страховые взносы). </w:t>
      </w:r>
    </w:p>
    <w:p w:rsidR="00BA717D" w:rsidRDefault="0058024B" w:rsidP="0062602A">
      <w:pPr>
        <w:spacing w:after="0" w:line="240" w:lineRule="auto"/>
        <w:ind w:left="567" w:firstLine="0"/>
      </w:pPr>
      <w:r>
        <w:t xml:space="preserve"> </w:t>
      </w:r>
    </w:p>
    <w:p w:rsidR="000F711D" w:rsidRDefault="0058024B" w:rsidP="0062602A">
      <w:pPr>
        <w:spacing w:after="0" w:line="240" w:lineRule="auto"/>
        <w:ind w:left="567" w:firstLine="849"/>
      </w:pPr>
      <w:r>
        <w:t xml:space="preserve">Отчетность перед госорганами товариществом </w:t>
      </w:r>
      <w:r w:rsidR="000F711D">
        <w:t xml:space="preserve">для проверки </w:t>
      </w:r>
      <w:r w:rsidR="00367095">
        <w:t xml:space="preserve">представлена. </w:t>
      </w:r>
    </w:p>
    <w:p w:rsidR="00BA717D" w:rsidRDefault="0058024B" w:rsidP="0062602A">
      <w:pPr>
        <w:spacing w:after="0" w:line="240" w:lineRule="auto"/>
        <w:ind w:left="562"/>
      </w:pPr>
      <w:r>
        <w:t xml:space="preserve"> </w:t>
      </w:r>
      <w:r w:rsidR="00367095">
        <w:tab/>
      </w:r>
      <w:r w:rsidR="00367095">
        <w:tab/>
      </w:r>
      <w:r w:rsidRPr="00367095">
        <w:t>Задолженности по уплате налогов и сборов нет.</w:t>
      </w:r>
      <w:r>
        <w:t xml:space="preserve"> </w:t>
      </w:r>
    </w:p>
    <w:p w:rsidR="00BA717D" w:rsidRDefault="0058024B" w:rsidP="0062602A">
      <w:pPr>
        <w:spacing w:after="0" w:line="240" w:lineRule="auto"/>
        <w:ind w:left="1995" w:firstLine="0"/>
      </w:pPr>
      <w:r>
        <w:t xml:space="preserve"> </w:t>
      </w:r>
    </w:p>
    <w:p w:rsidR="00BA717D" w:rsidRDefault="00BA717D" w:rsidP="0062602A">
      <w:pPr>
        <w:spacing w:after="0" w:line="240" w:lineRule="auto"/>
        <w:ind w:left="1275" w:firstLine="0"/>
        <w:jc w:val="left"/>
      </w:pPr>
    </w:p>
    <w:p w:rsidR="00BA717D" w:rsidRDefault="0058024B" w:rsidP="0062602A">
      <w:pPr>
        <w:spacing w:after="0" w:line="240" w:lineRule="auto"/>
        <w:ind w:left="1285"/>
        <w:jc w:val="center"/>
      </w:pPr>
      <w:r>
        <w:rPr>
          <w:b/>
        </w:rPr>
        <w:t>Проверка выполнения решения  общего собрания членов СНТ и   предложений ревизионной комисси</w:t>
      </w:r>
      <w:proofErr w:type="gramStart"/>
      <w:r>
        <w:rPr>
          <w:b/>
        </w:rPr>
        <w:t>и</w:t>
      </w:r>
      <w:r w:rsidR="00E836F6">
        <w:rPr>
          <w:b/>
        </w:rPr>
        <w:t>(</w:t>
      </w:r>
      <w:proofErr w:type="gramEnd"/>
      <w:r w:rsidR="00E836F6">
        <w:rPr>
          <w:b/>
        </w:rPr>
        <w:t>ревизора) 2022 г</w:t>
      </w:r>
      <w:r>
        <w:rPr>
          <w:b/>
        </w:rPr>
        <w:t>.</w:t>
      </w:r>
    </w:p>
    <w:p w:rsidR="0062602A" w:rsidRDefault="00FE432F" w:rsidP="0062602A">
      <w:pPr>
        <w:spacing w:after="0" w:line="240" w:lineRule="auto"/>
        <w:ind w:left="633" w:firstLine="0"/>
      </w:pPr>
      <w:r>
        <w:tab/>
      </w:r>
      <w:r>
        <w:tab/>
      </w:r>
    </w:p>
    <w:p w:rsidR="00BA717D" w:rsidRDefault="00FE432F" w:rsidP="0062602A">
      <w:pPr>
        <w:spacing w:after="0" w:line="240" w:lineRule="auto"/>
        <w:ind w:left="708" w:firstLine="567"/>
      </w:pPr>
      <w:r>
        <w:t xml:space="preserve">Рекомендации ревизионной комиссии о продолжении работы по применении мер в отношении неплательщиков членских и целевых взносов, платы за потребленную электроэнергию выполнены не в полном объеме. </w:t>
      </w:r>
    </w:p>
    <w:p w:rsidR="00FE432F" w:rsidRDefault="00FE432F" w:rsidP="0062602A">
      <w:pPr>
        <w:spacing w:after="0" w:line="240" w:lineRule="auto"/>
        <w:ind w:left="633" w:firstLine="0"/>
      </w:pPr>
      <w:r>
        <w:tab/>
      </w:r>
      <w:r>
        <w:tab/>
      </w:r>
      <w:r w:rsidRPr="0062602A">
        <w:t>Судебные иски о взыскании задолженности не подавались.</w:t>
      </w:r>
      <w:r>
        <w:t xml:space="preserve"> </w:t>
      </w:r>
    </w:p>
    <w:p w:rsidR="00FE432F" w:rsidRDefault="00FE432F" w:rsidP="00FE432F">
      <w:pPr>
        <w:spacing w:after="159" w:line="259" w:lineRule="auto"/>
        <w:ind w:left="633" w:firstLine="0"/>
      </w:pPr>
    </w:p>
    <w:p w:rsidR="00BA717D" w:rsidRDefault="0058024B" w:rsidP="0062602A">
      <w:pPr>
        <w:spacing w:after="93" w:line="259" w:lineRule="auto"/>
        <w:ind w:left="567"/>
        <w:jc w:val="center"/>
      </w:pPr>
      <w:r>
        <w:rPr>
          <w:b/>
        </w:rPr>
        <w:t>ПРЕДЛОЖЕНИЯ И Р</w:t>
      </w:r>
      <w:r w:rsidR="00BD4E6E">
        <w:rPr>
          <w:b/>
        </w:rPr>
        <w:t>ЕКОМЕНДАЦИИ РЕВИЗОРА</w:t>
      </w:r>
      <w:r>
        <w:rPr>
          <w:b/>
        </w:rPr>
        <w:t>:</w:t>
      </w:r>
    </w:p>
    <w:p w:rsidR="0027167B" w:rsidRDefault="0058024B" w:rsidP="00AF59EA">
      <w:pPr>
        <w:spacing w:after="308" w:line="259" w:lineRule="auto"/>
        <w:ind w:left="633" w:firstLine="0"/>
      </w:pPr>
      <w:r>
        <w:rPr>
          <w:color w:val="3B3B3B"/>
        </w:rPr>
        <w:t xml:space="preserve"> </w:t>
      </w:r>
      <w:r>
        <w:t>1.</w:t>
      </w:r>
      <w:r w:rsidR="0027167B">
        <w:t xml:space="preserve">    Правлению СНТ необходимо организовать бухгалтерский учет финансово-хозяйственной деятельности СНТ «Вега-3» в соответствии с действующим законодательством Российской Федерации. </w:t>
      </w:r>
      <w:r w:rsidR="00C241D3">
        <w:t xml:space="preserve">Прекратить прием оплаты членских взносов и потребленной электроэнергии наличными средствами в 2024 г. и осуществлять оплату только в безналичной форме в соответствии с Федеральным законом 217-ФЗ </w:t>
      </w:r>
      <w:r w:rsidR="00C241D3" w:rsidRPr="007235AB">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C241D3">
        <w:t>.</w:t>
      </w:r>
    </w:p>
    <w:p w:rsidR="0062602A" w:rsidRDefault="0062602A" w:rsidP="0062602A">
      <w:pPr>
        <w:spacing w:after="0" w:line="269" w:lineRule="auto"/>
        <w:ind w:left="561" w:hanging="11"/>
      </w:pPr>
    </w:p>
    <w:p w:rsidR="00BA717D" w:rsidRDefault="0027167B" w:rsidP="0062602A">
      <w:pPr>
        <w:spacing w:after="0" w:line="269" w:lineRule="auto"/>
        <w:ind w:left="561" w:hanging="11"/>
      </w:pPr>
      <w:r>
        <w:t xml:space="preserve">2. Правлению СНТ продолжить применять меры по устранению задолженности неплательщиков перед СНТ (по членским взносам и за электроэнергию). </w:t>
      </w:r>
    </w:p>
    <w:p w:rsidR="0062602A" w:rsidRDefault="0062602A" w:rsidP="0062602A">
      <w:pPr>
        <w:spacing w:after="0" w:line="269" w:lineRule="auto"/>
        <w:ind w:left="561" w:hanging="11"/>
      </w:pPr>
    </w:p>
    <w:p w:rsidR="00BA717D" w:rsidRDefault="0027167B" w:rsidP="0062602A">
      <w:pPr>
        <w:spacing w:after="0" w:line="269" w:lineRule="auto"/>
        <w:ind w:left="561" w:hanging="11"/>
      </w:pPr>
      <w:r>
        <w:t xml:space="preserve">3.  Правлению СНТ руководствоваться статьями сметы, утвержденной на  общем собрании членов СНТ, т.к. расходная часть сметы, участвует в расчете установления членского взноса. </w:t>
      </w:r>
    </w:p>
    <w:p w:rsidR="0062602A" w:rsidRDefault="0062602A" w:rsidP="0062602A">
      <w:pPr>
        <w:spacing w:after="0" w:line="269" w:lineRule="auto"/>
        <w:ind w:left="561" w:hanging="11"/>
      </w:pPr>
    </w:p>
    <w:p w:rsidR="00BA717D" w:rsidRDefault="0027167B" w:rsidP="0062602A">
      <w:pPr>
        <w:spacing w:after="0" w:line="269" w:lineRule="auto"/>
        <w:ind w:left="561" w:hanging="11"/>
      </w:pPr>
      <w:r>
        <w:t xml:space="preserve">4.  При расходовании денежных средств, приоритетными считать уплату налогов, своевременную выплату заработной платы в соответствии с трудовым законодательством РФ и штатным расписанием, а также направления, обеспечивающие функционирование/деятельность СНТ (электроснабжение, </w:t>
      </w:r>
      <w:r w:rsidR="00531EE9">
        <w:t>содержание дорог</w:t>
      </w:r>
      <w:r>
        <w:t xml:space="preserve">). Для расчетов с бюджетом по уплате всех видов налогов и взносов по ФОТ должны быть зарезервированы денежные средства (на основании расчета, сделанного  бухгалтером в начале года). </w:t>
      </w:r>
    </w:p>
    <w:p w:rsidR="0062602A" w:rsidRDefault="0062602A" w:rsidP="0062602A">
      <w:pPr>
        <w:spacing w:after="0" w:line="269" w:lineRule="auto"/>
        <w:ind w:left="561" w:hanging="11"/>
      </w:pPr>
    </w:p>
    <w:p w:rsidR="00BA717D" w:rsidRDefault="0027167B" w:rsidP="0062602A">
      <w:pPr>
        <w:spacing w:after="0" w:line="269" w:lineRule="auto"/>
        <w:ind w:left="561" w:hanging="11"/>
      </w:pPr>
      <w:r>
        <w:t xml:space="preserve">5. Все вопросы, касающиеся расходования денежных средств (благоустройство и </w:t>
      </w:r>
      <w:r w:rsidR="00531EE9">
        <w:t>содержание</w:t>
      </w:r>
      <w:r>
        <w:t xml:space="preserve"> дорог с конкретным перечнем работ и на каких участках),  выносить на общее собрание и проводить по ним голосование членов СНТ. </w:t>
      </w:r>
    </w:p>
    <w:p w:rsidR="0062602A" w:rsidRDefault="0062602A" w:rsidP="0062602A">
      <w:pPr>
        <w:spacing w:after="0" w:line="269" w:lineRule="auto"/>
        <w:ind w:left="561" w:hanging="11"/>
      </w:pPr>
    </w:p>
    <w:p w:rsidR="00E836F6" w:rsidRDefault="0027167B" w:rsidP="0062602A">
      <w:pPr>
        <w:spacing w:after="0" w:line="269" w:lineRule="auto"/>
        <w:ind w:left="561" w:hanging="11"/>
      </w:pPr>
      <w:r>
        <w:t xml:space="preserve">6. </w:t>
      </w:r>
      <w:r w:rsidR="00E836F6">
        <w:t xml:space="preserve">Вести </w:t>
      </w:r>
      <w:r w:rsidR="00E836F6" w:rsidRPr="00B8119B">
        <w:rPr>
          <w:b/>
          <w:bCs/>
        </w:rPr>
        <w:t>журнал учета заявок</w:t>
      </w:r>
      <w:r w:rsidR="00E836F6">
        <w:t xml:space="preserve"> членов СНТ по вопросам исправления неполадок на объекта</w:t>
      </w:r>
      <w:r w:rsidR="00B8119B">
        <w:t>х</w:t>
      </w:r>
      <w:r w:rsidR="00E836F6">
        <w:t xml:space="preserve"> общего имущества</w:t>
      </w:r>
      <w:r w:rsidR="00B8119B">
        <w:t xml:space="preserve"> (водопровод, электросети, дороги и др.) с обязательной отметкой об исполнении. </w:t>
      </w:r>
    </w:p>
    <w:p w:rsidR="0062602A" w:rsidRDefault="0062602A" w:rsidP="0062602A">
      <w:pPr>
        <w:spacing w:after="0" w:line="269" w:lineRule="auto"/>
        <w:ind w:left="561" w:hanging="11"/>
      </w:pPr>
    </w:p>
    <w:p w:rsidR="00B8119B" w:rsidRDefault="0027167B" w:rsidP="0062602A">
      <w:pPr>
        <w:spacing w:after="0" w:line="269" w:lineRule="auto"/>
        <w:ind w:left="561" w:hanging="11"/>
      </w:pPr>
      <w:r>
        <w:t xml:space="preserve">7. </w:t>
      </w:r>
      <w:r w:rsidR="00B8119B">
        <w:t xml:space="preserve">В правлении создать комиссии по принятию услуг, списанию (установке) товарно-материальных ценностей. В работу комиссии включить обязанности по контролю за списанием и установкой ТМЦ, оказанием услуг, а также обязанность по составлению соответствующих актов. </w:t>
      </w:r>
    </w:p>
    <w:p w:rsidR="0062602A" w:rsidRDefault="0062602A" w:rsidP="0062602A">
      <w:pPr>
        <w:spacing w:after="0" w:line="269" w:lineRule="auto"/>
        <w:ind w:left="561" w:hanging="11"/>
      </w:pPr>
    </w:p>
    <w:p w:rsidR="00B8119B" w:rsidRDefault="0027167B" w:rsidP="0062602A">
      <w:pPr>
        <w:spacing w:after="0" w:line="269" w:lineRule="auto"/>
        <w:ind w:left="561" w:hanging="11"/>
      </w:pPr>
      <w:r>
        <w:t xml:space="preserve">8. </w:t>
      </w:r>
      <w:proofErr w:type="gramStart"/>
      <w:r>
        <w:t xml:space="preserve">Решить вопрос об </w:t>
      </w:r>
      <w:r w:rsidRPr="00B8119B">
        <w:rPr>
          <w:b/>
          <w:bCs/>
        </w:rPr>
        <w:t>условиях</w:t>
      </w:r>
      <w:r>
        <w:t>, на которых осуществляется оплата труда председателя товарищества, других работников, согласно утвержденного штатного расписания, с ежегодной индексацией заработной платы, согласно ст.134 Трудового Кодекса РФ; процент индексации утверждает общее собрание членов СНТ,  а также иных лиц, с которыми товарищество</w:t>
      </w:r>
      <w:r w:rsidR="00BD4E6E">
        <w:t>м  могут быть заключены</w:t>
      </w:r>
      <w:r>
        <w:t xml:space="preserve"> договоры в  соответствии с  требованиями законо</w:t>
      </w:r>
      <w:r w:rsidR="00BD4E6E">
        <w:t>дательства</w:t>
      </w:r>
      <w:r>
        <w:t>.</w:t>
      </w:r>
      <w:r>
        <w:rPr>
          <w:color w:val="3B3B3B"/>
        </w:rPr>
        <w:t xml:space="preserve"> </w:t>
      </w:r>
      <w:r>
        <w:t xml:space="preserve">      </w:t>
      </w:r>
      <w:proofErr w:type="gramEnd"/>
    </w:p>
    <w:p w:rsidR="0062602A" w:rsidRDefault="0062602A" w:rsidP="0062602A">
      <w:pPr>
        <w:spacing w:after="0" w:line="240" w:lineRule="auto"/>
        <w:ind w:left="562"/>
      </w:pPr>
    </w:p>
    <w:p w:rsidR="0062602A" w:rsidRDefault="0062602A" w:rsidP="0062602A">
      <w:pPr>
        <w:spacing w:after="0" w:line="240" w:lineRule="auto"/>
        <w:ind w:left="562"/>
      </w:pPr>
      <w:r>
        <w:t xml:space="preserve">9. На очередном собрании рассмотреть вопрос оплаты труда членам правления в рамках их занятости и участия в хозяйственной деятельности СНТ. </w:t>
      </w:r>
    </w:p>
    <w:p w:rsidR="0062602A" w:rsidRDefault="0062602A" w:rsidP="0062602A">
      <w:pPr>
        <w:spacing w:after="0" w:line="240" w:lineRule="auto"/>
        <w:ind w:left="562"/>
      </w:pPr>
    </w:p>
    <w:p w:rsidR="0027167B" w:rsidRDefault="0062602A" w:rsidP="0062602A">
      <w:pPr>
        <w:spacing w:after="0" w:line="240" w:lineRule="auto"/>
        <w:ind w:left="562"/>
      </w:pPr>
      <w:r>
        <w:t>10</w:t>
      </w:r>
      <w:r w:rsidR="0027167B">
        <w:t>.  Своевр</w:t>
      </w:r>
      <w:r w:rsidR="00BD4E6E">
        <w:t>еменно направлять работников СНТ</w:t>
      </w:r>
      <w:r w:rsidR="0027167B">
        <w:t xml:space="preserve"> в очередной отпуск. </w:t>
      </w:r>
    </w:p>
    <w:p w:rsidR="0062602A" w:rsidRDefault="0062602A" w:rsidP="0062602A">
      <w:pPr>
        <w:spacing w:after="0" w:line="240" w:lineRule="auto"/>
        <w:ind w:left="562"/>
      </w:pPr>
    </w:p>
    <w:p w:rsidR="00BA717D" w:rsidRDefault="00271F60" w:rsidP="0062602A">
      <w:pPr>
        <w:spacing w:after="0" w:line="240" w:lineRule="auto"/>
        <w:ind w:left="562"/>
      </w:pPr>
      <w:r>
        <w:t>1</w:t>
      </w:r>
      <w:r w:rsidR="0062602A">
        <w:t>1</w:t>
      </w:r>
      <w:r>
        <w:t xml:space="preserve">. </w:t>
      </w:r>
      <w:r w:rsidR="0027167B">
        <w:t xml:space="preserve"> </w:t>
      </w:r>
      <w:r>
        <w:t xml:space="preserve">Выяснять и устранять причины сверхнормативных потерь </w:t>
      </w:r>
      <w:r w:rsidR="00B8119B">
        <w:t>электроэнергии</w:t>
      </w:r>
      <w:r>
        <w:t>, принять решение о способах компенсации потерь, не направляя на  оплату потерь</w:t>
      </w:r>
      <w:r w:rsidR="0062602A">
        <w:t xml:space="preserve"> электроэнергии </w:t>
      </w:r>
      <w:r>
        <w:t xml:space="preserve">средства членских взносов. </w:t>
      </w:r>
    </w:p>
    <w:p w:rsidR="00BA717D" w:rsidRDefault="0058024B" w:rsidP="0062602A">
      <w:pPr>
        <w:spacing w:after="0" w:line="240" w:lineRule="auto"/>
        <w:ind w:left="567" w:firstLine="0"/>
      </w:pPr>
      <w:r>
        <w:rPr>
          <w:color w:val="3B3B3B"/>
        </w:rPr>
        <w:t xml:space="preserve"> </w:t>
      </w:r>
    </w:p>
    <w:p w:rsidR="00BA717D" w:rsidRDefault="00271F60" w:rsidP="0062602A">
      <w:pPr>
        <w:spacing w:after="0" w:line="240" w:lineRule="auto"/>
        <w:ind w:left="562"/>
      </w:pPr>
      <w:r>
        <w:t>1</w:t>
      </w:r>
      <w:r w:rsidR="0062602A">
        <w:t>2</w:t>
      </w:r>
      <w:r>
        <w:t xml:space="preserve">. Более тщательно следить за оформлением документов: некоторые </w:t>
      </w:r>
      <w:r w:rsidR="00BD4E6E">
        <w:t xml:space="preserve">документы </w:t>
      </w:r>
      <w:r>
        <w:t xml:space="preserve">представленные на проверку договоры и акты выполненных работ – </w:t>
      </w:r>
      <w:proofErr w:type="gramStart"/>
      <w:r>
        <w:t>не дооформлены</w:t>
      </w:r>
      <w:proofErr w:type="gramEnd"/>
      <w:r>
        <w:t xml:space="preserve"> (нет подписи  и печати со стороны СНТ). – (Устранено в ходе проверки).     </w:t>
      </w:r>
    </w:p>
    <w:p w:rsidR="0062602A" w:rsidRDefault="0062602A" w:rsidP="0062602A">
      <w:pPr>
        <w:spacing w:after="0" w:line="240" w:lineRule="auto"/>
      </w:pPr>
    </w:p>
    <w:p w:rsidR="00271F60" w:rsidRDefault="00271F60" w:rsidP="0062602A">
      <w:pPr>
        <w:spacing w:after="0" w:line="240" w:lineRule="auto"/>
      </w:pPr>
      <w:r>
        <w:t>1</w:t>
      </w:r>
      <w:r w:rsidR="0062602A">
        <w:t>3</w:t>
      </w:r>
      <w:r>
        <w:t>. Не представлены авансовые отчеты</w:t>
      </w:r>
      <w:r w:rsidR="001D2B2E">
        <w:t xml:space="preserve"> в апреле 2023 г.</w:t>
      </w:r>
      <w:proofErr w:type="gramStart"/>
      <w:r w:rsidR="001D2B2E">
        <w:t xml:space="preserve"> </w:t>
      </w:r>
      <w:r>
        <w:t>:</w:t>
      </w:r>
      <w:proofErr w:type="gramEnd"/>
    </w:p>
    <w:p w:rsidR="001D2B2E" w:rsidRDefault="00271F60" w:rsidP="0062602A">
      <w:pPr>
        <w:spacing w:after="0" w:line="240" w:lineRule="auto"/>
      </w:pPr>
      <w:r w:rsidRPr="00271F60">
        <w:t xml:space="preserve">- Жукова А.Н. – </w:t>
      </w:r>
      <w:r w:rsidR="001D2B2E">
        <w:t>615</w:t>
      </w:r>
      <w:r w:rsidRPr="00271F60">
        <w:t xml:space="preserve">,00 руб. </w:t>
      </w:r>
    </w:p>
    <w:p w:rsidR="00271F60" w:rsidRPr="00271F60" w:rsidRDefault="001D2B2E" w:rsidP="0062602A">
      <w:pPr>
        <w:spacing w:after="0" w:line="240" w:lineRule="auto"/>
      </w:pPr>
      <w:r>
        <w:t xml:space="preserve">- Первунина В.В. – 450,00 руб. </w:t>
      </w:r>
      <w:r w:rsidR="00271F60" w:rsidRPr="00271F60">
        <w:t xml:space="preserve"> </w:t>
      </w:r>
    </w:p>
    <w:p w:rsidR="00271F60" w:rsidRDefault="00271F60" w:rsidP="0062602A">
      <w:pPr>
        <w:spacing w:after="0" w:line="240" w:lineRule="auto"/>
      </w:pPr>
      <w:r w:rsidRPr="00271F60">
        <w:t>- Коржова Г.В. – 2540,00 руб.</w:t>
      </w:r>
      <w:r>
        <w:t xml:space="preserve"> </w:t>
      </w:r>
    </w:p>
    <w:p w:rsidR="00271F60" w:rsidRDefault="00271F60" w:rsidP="0062602A">
      <w:pPr>
        <w:spacing w:after="0" w:line="240" w:lineRule="auto"/>
        <w:ind w:left="562"/>
      </w:pPr>
      <w:r>
        <w:lastRenderedPageBreak/>
        <w:t>Предложение: представить документы для подтверждения обоснованности расходов либо возместить расходы внесением  денежных сре</w:t>
      </w:r>
      <w:proofErr w:type="gramStart"/>
      <w:r>
        <w:t>дств в к</w:t>
      </w:r>
      <w:proofErr w:type="gramEnd"/>
      <w:r>
        <w:t>ассу СНТ «Вега</w:t>
      </w:r>
      <w:r w:rsidR="001D2B2E">
        <w:t>-</w:t>
      </w:r>
      <w:r>
        <w:t>3»</w:t>
      </w:r>
      <w:r w:rsidR="001D2B2E">
        <w:t xml:space="preserve">. </w:t>
      </w:r>
    </w:p>
    <w:p w:rsidR="0062602A" w:rsidRDefault="0062602A" w:rsidP="0062602A">
      <w:pPr>
        <w:spacing w:after="0" w:line="240" w:lineRule="auto"/>
        <w:ind w:left="562"/>
      </w:pPr>
    </w:p>
    <w:p w:rsidR="001D2B2E" w:rsidRDefault="001D2B2E" w:rsidP="0062602A">
      <w:pPr>
        <w:spacing w:after="0" w:line="240" w:lineRule="auto"/>
        <w:ind w:left="562"/>
      </w:pPr>
      <w:r>
        <w:t>1</w:t>
      </w:r>
      <w:r w:rsidR="0062602A">
        <w:t>4</w:t>
      </w:r>
      <w:r>
        <w:t xml:space="preserve">. Своевременно приходовать и производить списание товарно-материальных ценностей. Вести бухгалтерский учет основных средств. </w:t>
      </w:r>
    </w:p>
    <w:p w:rsidR="0062602A" w:rsidRDefault="0062602A" w:rsidP="0062602A">
      <w:pPr>
        <w:spacing w:after="0" w:line="240" w:lineRule="auto"/>
        <w:ind w:left="562"/>
      </w:pPr>
    </w:p>
    <w:p w:rsidR="00531EE9" w:rsidRPr="00710F88" w:rsidRDefault="0058024B" w:rsidP="0062602A">
      <w:pPr>
        <w:spacing w:after="0" w:line="240" w:lineRule="auto"/>
        <w:ind w:left="562"/>
        <w:rPr>
          <w:rFonts w:eastAsia="Calibri"/>
          <w:b/>
          <w:bCs/>
          <w:szCs w:val="28"/>
        </w:rPr>
      </w:pPr>
      <w:r w:rsidRPr="00271F60">
        <w:t>1</w:t>
      </w:r>
      <w:r w:rsidR="0062602A">
        <w:t>5</w:t>
      </w:r>
      <w:r w:rsidRPr="00710F88">
        <w:rPr>
          <w:b/>
          <w:bCs/>
        </w:rPr>
        <w:t>.</w:t>
      </w:r>
      <w:r w:rsidRPr="00710F88">
        <w:rPr>
          <w:rFonts w:ascii="Calibri" w:eastAsia="Calibri" w:hAnsi="Calibri" w:cs="Calibri"/>
          <w:b/>
          <w:bCs/>
          <w:sz w:val="22"/>
        </w:rPr>
        <w:t xml:space="preserve"> </w:t>
      </w:r>
      <w:r w:rsidR="00531EE9" w:rsidRPr="00710F88">
        <w:rPr>
          <w:rFonts w:eastAsia="Calibri"/>
          <w:b/>
          <w:bCs/>
          <w:szCs w:val="28"/>
        </w:rPr>
        <w:t xml:space="preserve"> Уделить особое внимание ведению списков:</w:t>
      </w:r>
    </w:p>
    <w:p w:rsidR="00531EE9" w:rsidRPr="00EA2CC6" w:rsidRDefault="00531EE9" w:rsidP="0062602A">
      <w:pPr>
        <w:spacing w:after="0" w:line="240" w:lineRule="auto"/>
        <w:ind w:left="562"/>
        <w:rPr>
          <w:rFonts w:eastAsia="Calibri"/>
          <w:szCs w:val="28"/>
        </w:rPr>
      </w:pPr>
      <w:r>
        <w:rPr>
          <w:rFonts w:eastAsia="Calibri"/>
          <w:szCs w:val="28"/>
        </w:rPr>
        <w:t>- членов СНТ (указывать</w:t>
      </w:r>
      <w:r w:rsidR="00EA2CC6">
        <w:rPr>
          <w:rFonts w:eastAsia="Calibri"/>
          <w:szCs w:val="28"/>
        </w:rPr>
        <w:t>:</w:t>
      </w:r>
      <w:r>
        <w:rPr>
          <w:rFonts w:eastAsia="Calibri"/>
          <w:szCs w:val="28"/>
        </w:rPr>
        <w:t xml:space="preserve"> ФИО, номер участка, площадь</w:t>
      </w:r>
      <w:r w:rsidR="00710F88">
        <w:rPr>
          <w:rFonts w:eastAsia="Calibri"/>
          <w:szCs w:val="28"/>
        </w:rPr>
        <w:t xml:space="preserve">, </w:t>
      </w:r>
      <w:r w:rsidR="00EA2CC6">
        <w:rPr>
          <w:rFonts w:eastAsia="Calibri"/>
          <w:szCs w:val="28"/>
        </w:rPr>
        <w:t xml:space="preserve">наименование/дата/№ документа на право собственности, </w:t>
      </w:r>
      <w:r w:rsidR="00EA2CC6" w:rsidRPr="00EA2CC6">
        <w:rPr>
          <w:rFonts w:eastAsia="Calibri"/>
          <w:szCs w:val="28"/>
        </w:rPr>
        <w:t>дата вступления в члены СНТ/№ и дата протокола(решения)</w:t>
      </w:r>
      <w:r w:rsidR="00EA2CC6">
        <w:rPr>
          <w:rFonts w:eastAsia="Calibri"/>
          <w:szCs w:val="28"/>
        </w:rPr>
        <w:t xml:space="preserve">). </w:t>
      </w:r>
    </w:p>
    <w:p w:rsidR="00EA2CC6" w:rsidRDefault="00EA2CC6" w:rsidP="0062602A">
      <w:pPr>
        <w:spacing w:after="0" w:line="240" w:lineRule="auto"/>
        <w:ind w:left="562"/>
        <w:rPr>
          <w:rFonts w:eastAsia="Calibri"/>
          <w:szCs w:val="28"/>
        </w:rPr>
      </w:pPr>
      <w:r>
        <w:rPr>
          <w:rFonts w:eastAsia="Calibri"/>
          <w:szCs w:val="28"/>
        </w:rPr>
        <w:t xml:space="preserve">- </w:t>
      </w:r>
      <w:r w:rsidR="00531EE9">
        <w:rPr>
          <w:rFonts w:eastAsia="Calibri"/>
          <w:szCs w:val="28"/>
        </w:rPr>
        <w:t>списков собственников, не являющихся членами СНТ</w:t>
      </w:r>
      <w:r>
        <w:rPr>
          <w:rFonts w:eastAsia="Calibri"/>
          <w:szCs w:val="28"/>
        </w:rPr>
        <w:t xml:space="preserve"> (указывать: ФИО, номер участка, площадь, наименование/дата/№ документа на право собственности)</w:t>
      </w:r>
    </w:p>
    <w:p w:rsidR="00531EE9" w:rsidRPr="00531EE9" w:rsidRDefault="00EA2CC6" w:rsidP="0062602A">
      <w:pPr>
        <w:spacing w:after="0" w:line="240" w:lineRule="auto"/>
        <w:ind w:left="562"/>
        <w:rPr>
          <w:rFonts w:eastAsia="Calibri"/>
          <w:szCs w:val="28"/>
        </w:rPr>
      </w:pPr>
      <w:r>
        <w:rPr>
          <w:rFonts w:eastAsia="Calibri"/>
          <w:szCs w:val="28"/>
        </w:rPr>
        <w:t>- отдельно списки свободных участков</w:t>
      </w:r>
      <w:r w:rsidR="00531EE9">
        <w:rPr>
          <w:rFonts w:eastAsia="Calibri"/>
          <w:szCs w:val="28"/>
        </w:rPr>
        <w:t xml:space="preserve"> </w:t>
      </w:r>
      <w:r>
        <w:rPr>
          <w:rFonts w:eastAsia="Calibri"/>
          <w:szCs w:val="28"/>
        </w:rPr>
        <w:t>(</w:t>
      </w:r>
      <w:proofErr w:type="spellStart"/>
      <w:r>
        <w:rPr>
          <w:rFonts w:eastAsia="Calibri"/>
          <w:szCs w:val="28"/>
        </w:rPr>
        <w:t>сомозахват</w:t>
      </w:r>
      <w:proofErr w:type="spellEnd"/>
      <w:r>
        <w:rPr>
          <w:rFonts w:eastAsia="Calibri"/>
          <w:szCs w:val="28"/>
        </w:rPr>
        <w:t xml:space="preserve">) с разъяснениями о проделанной работе. </w:t>
      </w:r>
    </w:p>
    <w:p w:rsidR="00EA2CC6" w:rsidRDefault="00EA2CC6" w:rsidP="0062602A">
      <w:pPr>
        <w:spacing w:after="0" w:line="240" w:lineRule="auto"/>
        <w:ind w:left="562"/>
      </w:pPr>
    </w:p>
    <w:p w:rsidR="00BA717D" w:rsidRDefault="00EA2CC6" w:rsidP="0062602A">
      <w:pPr>
        <w:spacing w:after="0" w:line="240" w:lineRule="auto"/>
        <w:ind w:left="562"/>
      </w:pPr>
      <w:r>
        <w:t xml:space="preserve">16. </w:t>
      </w:r>
      <w:r w:rsidRPr="00271F60">
        <w:t xml:space="preserve">Необходимо провести работу по составлению актуальных списков </w:t>
      </w:r>
      <w:proofErr w:type="gramStart"/>
      <w:r w:rsidRPr="00271F60">
        <w:t>пользователей</w:t>
      </w:r>
      <w:proofErr w:type="gramEnd"/>
      <w:r w:rsidRPr="00271F60">
        <w:t xml:space="preserve"> </w:t>
      </w:r>
      <w:r w:rsidR="009F679E" w:rsidRPr="00271F60">
        <w:t>не отмежеванных</w:t>
      </w:r>
      <w:r w:rsidRPr="00271F60">
        <w:t xml:space="preserve"> участков земли</w:t>
      </w:r>
      <w:r w:rsidR="009F679E" w:rsidRPr="00271F60">
        <w:t xml:space="preserve">, обязать их провести межевание используемых </w:t>
      </w:r>
      <w:r w:rsidR="0027167B" w:rsidRPr="00271F60">
        <w:t>земель, а также</w:t>
      </w:r>
      <w:r w:rsidR="009F679E" w:rsidRPr="00271F60">
        <w:t xml:space="preserve"> </w:t>
      </w:r>
      <w:r w:rsidR="0027167B" w:rsidRPr="00271F60">
        <w:t>оформить право использования</w:t>
      </w:r>
      <w:r w:rsidRPr="00271F60">
        <w:t xml:space="preserve"> </w:t>
      </w:r>
      <w:r w:rsidR="0027167B" w:rsidRPr="00271F60">
        <w:t xml:space="preserve"> в соответствии с законодательством РФ. </w:t>
      </w:r>
    </w:p>
    <w:p w:rsidR="0062602A" w:rsidRDefault="0062602A" w:rsidP="0062602A">
      <w:pPr>
        <w:spacing w:after="0" w:line="240" w:lineRule="auto"/>
        <w:ind w:left="562"/>
      </w:pPr>
    </w:p>
    <w:p w:rsidR="00BA717D" w:rsidRDefault="0058024B" w:rsidP="0062602A">
      <w:pPr>
        <w:spacing w:after="0" w:line="240" w:lineRule="auto"/>
        <w:ind w:left="562"/>
      </w:pPr>
      <w:r>
        <w:t>1</w:t>
      </w:r>
      <w:r w:rsidR="00EA2CC6">
        <w:t>7</w:t>
      </w:r>
      <w:r>
        <w:t xml:space="preserve">. </w:t>
      </w:r>
      <w:r w:rsidR="00EA2CC6">
        <w:t xml:space="preserve"> </w:t>
      </w:r>
      <w:r>
        <w:t xml:space="preserve">Разработать и принять меры по уменьшению расходов на вывоз ТБО:     </w:t>
      </w:r>
    </w:p>
    <w:p w:rsidR="0027167B" w:rsidRDefault="0058024B" w:rsidP="0062602A">
      <w:pPr>
        <w:spacing w:after="0" w:line="240" w:lineRule="auto"/>
        <w:ind w:left="562" w:right="236"/>
      </w:pPr>
      <w:r>
        <w:t xml:space="preserve">установить плакат с правилами пользования мусорной площадкой. </w:t>
      </w:r>
    </w:p>
    <w:p w:rsidR="0062602A" w:rsidRDefault="0062602A" w:rsidP="0062602A">
      <w:pPr>
        <w:spacing w:after="0" w:line="240" w:lineRule="auto"/>
        <w:ind w:left="562"/>
      </w:pPr>
    </w:p>
    <w:p w:rsidR="00BA717D" w:rsidRDefault="0058024B" w:rsidP="0062602A">
      <w:pPr>
        <w:spacing w:after="0" w:line="240" w:lineRule="auto"/>
        <w:ind w:left="562"/>
      </w:pPr>
      <w:r>
        <w:t>1</w:t>
      </w:r>
      <w:r w:rsidR="00EA2CC6">
        <w:t>8</w:t>
      </w:r>
      <w:r>
        <w:t>.</w:t>
      </w:r>
      <w:r w:rsidR="00EA2CC6">
        <w:t xml:space="preserve"> </w:t>
      </w:r>
      <w:r>
        <w:t>Довести до сведения владельцев участков об обязанности предоставлять правлению достоверные и необходимые сведения о владельцах для ведения реестра членов СНТ, своевременно информировать правление об изменениях указанных сведений о владельце, а также уведом</w:t>
      </w:r>
      <w:r>
        <w:t xml:space="preserve">лять в письменной форме </w:t>
      </w:r>
      <w:r w:rsidR="0027167B">
        <w:t xml:space="preserve">о </w:t>
      </w:r>
      <w:r>
        <w:t xml:space="preserve">прекращения прав на принадлежащий ему земельный участок. </w:t>
      </w:r>
    </w:p>
    <w:p w:rsidR="00BA717D" w:rsidRDefault="0058024B" w:rsidP="0062602A">
      <w:pPr>
        <w:spacing w:after="0" w:line="240" w:lineRule="auto"/>
        <w:ind w:left="567" w:firstLine="0"/>
      </w:pPr>
      <w:r>
        <w:t xml:space="preserve"> </w:t>
      </w:r>
    </w:p>
    <w:p w:rsidR="00BA717D" w:rsidRDefault="0058024B" w:rsidP="0062602A">
      <w:pPr>
        <w:spacing w:after="0" w:line="240" w:lineRule="auto"/>
        <w:ind w:left="562"/>
      </w:pPr>
      <w:r>
        <w:t>1</w:t>
      </w:r>
      <w:r w:rsidR="00EA2CC6">
        <w:t>9</w:t>
      </w:r>
      <w:r>
        <w:t>.</w:t>
      </w:r>
      <w:r w:rsidR="00EA2CC6">
        <w:t xml:space="preserve"> </w:t>
      </w:r>
      <w:r>
        <w:t>При систематическом нарушении сроков внесения платежей без существенных объективных причин, таких как: серьёзная и продолжительная  болезнь или смерть владельца, задо</w:t>
      </w:r>
      <w:r>
        <w:t xml:space="preserve">лженность взыскивать в </w:t>
      </w:r>
      <w:r w:rsidR="0027167B">
        <w:t>судебном</w:t>
      </w:r>
      <w:r>
        <w:t xml:space="preserve"> порядке.  </w:t>
      </w:r>
    </w:p>
    <w:p w:rsidR="00BA717D" w:rsidRDefault="0058024B" w:rsidP="0062602A">
      <w:pPr>
        <w:spacing w:after="284" w:line="259" w:lineRule="auto"/>
        <w:ind w:left="567" w:firstLine="0"/>
      </w:pPr>
      <w:r>
        <w:t xml:space="preserve"> </w:t>
      </w:r>
    </w:p>
    <w:p w:rsidR="00BA717D" w:rsidRDefault="00C2084D" w:rsidP="0062602A">
      <w:pPr>
        <w:spacing w:after="215" w:line="259" w:lineRule="auto"/>
        <w:ind w:left="567"/>
        <w:jc w:val="center"/>
      </w:pPr>
      <w:r>
        <w:rPr>
          <w:b/>
        </w:rPr>
        <w:t>ЗАКЛЮЧЕНИЕ РЕВИЗОРА</w:t>
      </w:r>
      <w:r w:rsidR="0058024B">
        <w:rPr>
          <w:b/>
        </w:rPr>
        <w:t>:</w:t>
      </w:r>
    </w:p>
    <w:p w:rsidR="00BA717D" w:rsidRDefault="0058024B" w:rsidP="0062602A">
      <w:pPr>
        <w:spacing w:after="275" w:line="259" w:lineRule="auto"/>
        <w:ind w:left="567" w:firstLine="0"/>
      </w:pPr>
      <w:r>
        <w:t xml:space="preserve"> </w:t>
      </w:r>
    </w:p>
    <w:p w:rsidR="00BA717D" w:rsidRDefault="0058024B" w:rsidP="0062602A">
      <w:pPr>
        <w:numPr>
          <w:ilvl w:val="0"/>
          <w:numId w:val="5"/>
        </w:numPr>
        <w:spacing w:after="0" w:line="240" w:lineRule="auto"/>
        <w:ind w:left="833" w:hanging="281"/>
      </w:pPr>
      <w:r>
        <w:t xml:space="preserve">По результатам ревизии и анализа представленных для проверки документов, грубых нарушений и злоупотреблений, повлекших значительный ущерб, в финансово-хозяйственной </w:t>
      </w:r>
      <w:r>
        <w:t>деятельности СНТ «</w:t>
      </w:r>
      <w:r w:rsidR="00115D2C">
        <w:t>Вега</w:t>
      </w:r>
      <w:r w:rsidR="0062602A">
        <w:t xml:space="preserve">- </w:t>
      </w:r>
      <w:r w:rsidR="00115D2C">
        <w:t>3</w:t>
      </w:r>
      <w:r>
        <w:t xml:space="preserve">» не выявлено. </w:t>
      </w:r>
    </w:p>
    <w:p w:rsidR="00BA717D" w:rsidRDefault="0058024B" w:rsidP="0062602A">
      <w:pPr>
        <w:numPr>
          <w:ilvl w:val="0"/>
          <w:numId w:val="5"/>
        </w:numPr>
        <w:spacing w:after="0" w:line="240" w:lineRule="auto"/>
        <w:ind w:left="833" w:hanging="281"/>
      </w:pPr>
      <w:r>
        <w:lastRenderedPageBreak/>
        <w:t>Правлением СНТ «</w:t>
      </w:r>
      <w:r w:rsidR="00115D2C">
        <w:t>Вега</w:t>
      </w:r>
      <w:r w:rsidR="0062602A">
        <w:t>-</w:t>
      </w:r>
      <w:r w:rsidR="00115D2C">
        <w:t>3</w:t>
      </w:r>
      <w:r>
        <w:t xml:space="preserve">» и его председателем решения общих собраний в основном выполнены.  </w:t>
      </w:r>
    </w:p>
    <w:p w:rsidR="00BA717D" w:rsidRDefault="0058024B" w:rsidP="0062602A">
      <w:pPr>
        <w:numPr>
          <w:ilvl w:val="0"/>
          <w:numId w:val="5"/>
        </w:numPr>
        <w:spacing w:after="0" w:line="240" w:lineRule="auto"/>
        <w:ind w:left="833" w:hanging="281"/>
      </w:pPr>
      <w:r>
        <w:t xml:space="preserve">Незаконных гражданско-правовых сделок не выявлено. </w:t>
      </w:r>
    </w:p>
    <w:p w:rsidR="00BA717D" w:rsidRDefault="0058024B" w:rsidP="0062602A">
      <w:pPr>
        <w:numPr>
          <w:ilvl w:val="0"/>
          <w:numId w:val="5"/>
        </w:numPr>
        <w:spacing w:after="0" w:line="240" w:lineRule="auto"/>
        <w:ind w:left="833" w:hanging="281"/>
      </w:pPr>
      <w:r>
        <w:t xml:space="preserve">Жалоб на несвоевременное рассмотрение правлением и его председателем </w:t>
      </w:r>
      <w:r>
        <w:t>заявлений членов товарищества в ревизионную комиссию</w:t>
      </w:r>
      <w:r w:rsidR="002A2F86">
        <w:t xml:space="preserve"> (ревизору)</w:t>
      </w:r>
      <w:r>
        <w:t xml:space="preserve"> не поступало. </w:t>
      </w:r>
    </w:p>
    <w:p w:rsidR="00BA717D" w:rsidRDefault="0058024B" w:rsidP="0062602A">
      <w:pPr>
        <w:spacing w:after="0" w:line="240" w:lineRule="auto"/>
        <w:ind w:left="567" w:firstLine="0"/>
      </w:pPr>
      <w:r>
        <w:t xml:space="preserve"> </w:t>
      </w:r>
    </w:p>
    <w:p w:rsidR="00BA717D" w:rsidRDefault="002A2F86" w:rsidP="0062602A">
      <w:pPr>
        <w:spacing w:after="0" w:line="240" w:lineRule="auto"/>
        <w:ind w:left="562"/>
      </w:pPr>
      <w:r>
        <w:t>Считаю возможным признать общую хозяйственно-финансов</w:t>
      </w:r>
      <w:r w:rsidR="0058024B">
        <w:t>ую деятельность правления СНТ</w:t>
      </w:r>
      <w:r>
        <w:t xml:space="preserve"> «</w:t>
      </w:r>
      <w:r w:rsidR="00115D2C">
        <w:t>Вега</w:t>
      </w:r>
      <w:r w:rsidR="0062602A">
        <w:t>-</w:t>
      </w:r>
      <w:r w:rsidR="00115D2C">
        <w:t>3</w:t>
      </w:r>
      <w:r>
        <w:t>» за 202</w:t>
      </w:r>
      <w:r w:rsidR="0062602A">
        <w:t>3</w:t>
      </w:r>
      <w:r>
        <w:t xml:space="preserve"> год удовлетворительной. </w:t>
      </w:r>
    </w:p>
    <w:p w:rsidR="0062602A" w:rsidRDefault="0058024B" w:rsidP="0062602A">
      <w:pPr>
        <w:spacing w:after="259" w:line="259" w:lineRule="auto"/>
        <w:ind w:left="567" w:firstLine="0"/>
      </w:pPr>
      <w:r>
        <w:t xml:space="preserve"> </w:t>
      </w:r>
    </w:p>
    <w:p w:rsidR="002A2F86" w:rsidRDefault="006F0FEE" w:rsidP="0062602A">
      <w:pPr>
        <w:spacing w:after="259" w:line="259" w:lineRule="auto"/>
        <w:ind w:left="567" w:firstLine="0"/>
      </w:pPr>
      <w:r>
        <w:t>Ревиз</w:t>
      </w:r>
      <w:r w:rsidR="002A2F86">
        <w:t>ионная комиссия (р</w:t>
      </w:r>
      <w:r w:rsidR="0062602A">
        <w:t>евизор</w:t>
      </w:r>
      <w:r w:rsidR="002A2F86">
        <w:t xml:space="preserve">)                                                       Зайченко М.Г.     </w:t>
      </w:r>
    </w:p>
    <w:p w:rsidR="00BA717D" w:rsidRDefault="0062602A" w:rsidP="0062602A">
      <w:pPr>
        <w:spacing w:after="259" w:line="259" w:lineRule="auto"/>
        <w:ind w:left="567" w:firstLine="0"/>
      </w:pPr>
      <w:r>
        <w:t xml:space="preserve">                                          </w:t>
      </w:r>
      <w:r w:rsidR="009C29C5">
        <w:t xml:space="preserve">  </w:t>
      </w:r>
      <w:r>
        <w:t xml:space="preserve">                                                  </w:t>
      </w:r>
    </w:p>
    <w:p w:rsidR="002A2F86" w:rsidRDefault="002A2F86">
      <w:pPr>
        <w:spacing w:after="259" w:line="259" w:lineRule="auto"/>
        <w:ind w:left="567" w:firstLine="0"/>
      </w:pPr>
    </w:p>
    <w:sectPr w:rsidR="002A2F86" w:rsidSect="00B35AD4">
      <w:pgSz w:w="11906" w:h="16838"/>
      <w:pgMar w:top="1268" w:right="844" w:bottom="587" w:left="113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1562"/>
    <w:multiLevelType w:val="hybridMultilevel"/>
    <w:tmpl w:val="FD425A74"/>
    <w:lvl w:ilvl="0" w:tplc="A176DE32">
      <w:start w:val="2"/>
      <w:numFmt w:val="decimal"/>
      <w:lvlText w:val="%1."/>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DA074A">
      <w:start w:val="1"/>
      <w:numFmt w:val="lowerLetter"/>
      <w:lvlText w:val="%2"/>
      <w:lvlJc w:val="left"/>
      <w:pPr>
        <w:ind w:left="1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B68CEC">
      <w:start w:val="1"/>
      <w:numFmt w:val="lowerRoman"/>
      <w:lvlText w:val="%3"/>
      <w:lvlJc w:val="left"/>
      <w:pPr>
        <w:ind w:left="2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622BF0">
      <w:start w:val="1"/>
      <w:numFmt w:val="decimal"/>
      <w:lvlText w:val="%4"/>
      <w:lvlJc w:val="left"/>
      <w:pPr>
        <w:ind w:left="3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A3814">
      <w:start w:val="1"/>
      <w:numFmt w:val="lowerLetter"/>
      <w:lvlText w:val="%5"/>
      <w:lvlJc w:val="left"/>
      <w:pPr>
        <w:ind w:left="3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5E6ACA">
      <w:start w:val="1"/>
      <w:numFmt w:val="lowerRoman"/>
      <w:lvlText w:val="%6"/>
      <w:lvlJc w:val="left"/>
      <w:pPr>
        <w:ind w:left="4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2C120E">
      <w:start w:val="1"/>
      <w:numFmt w:val="decimal"/>
      <w:lvlText w:val="%7"/>
      <w:lvlJc w:val="left"/>
      <w:pPr>
        <w:ind w:left="5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10F366">
      <w:start w:val="1"/>
      <w:numFmt w:val="lowerLetter"/>
      <w:lvlText w:val="%8"/>
      <w:lvlJc w:val="left"/>
      <w:pPr>
        <w:ind w:left="6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70581C">
      <w:start w:val="1"/>
      <w:numFmt w:val="lowerRoman"/>
      <w:lvlText w:val="%9"/>
      <w:lvlJc w:val="left"/>
      <w:pPr>
        <w:ind w:left="6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B8249C0"/>
    <w:multiLevelType w:val="hybridMultilevel"/>
    <w:tmpl w:val="311C5308"/>
    <w:lvl w:ilvl="0" w:tplc="C69243FC">
      <w:start w:val="1"/>
      <w:numFmt w:val="bullet"/>
      <w:lvlText w:val="•"/>
      <w:lvlJc w:val="left"/>
      <w:pPr>
        <w:ind w:left="1287"/>
      </w:pPr>
      <w:rPr>
        <w:rFonts w:ascii="Arial" w:eastAsia="Arial" w:hAnsi="Arial" w:cs="Arial"/>
        <w:b w:val="0"/>
        <w:i w:val="0"/>
        <w:strike w:val="0"/>
        <w:dstrike w:val="0"/>
        <w:color w:val="3C4858"/>
        <w:sz w:val="20"/>
        <w:szCs w:val="20"/>
        <w:u w:val="none" w:color="000000"/>
        <w:bdr w:val="none" w:sz="0" w:space="0" w:color="auto"/>
        <w:shd w:val="clear" w:color="auto" w:fill="auto"/>
        <w:vertAlign w:val="baseline"/>
      </w:rPr>
    </w:lvl>
    <w:lvl w:ilvl="1" w:tplc="AE742258">
      <w:start w:val="1"/>
      <w:numFmt w:val="decimal"/>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FC94A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CAC66C">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444E7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4C29E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307B3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6645C2">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D25CFC">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06E749B"/>
    <w:multiLevelType w:val="hybridMultilevel"/>
    <w:tmpl w:val="682CD5C4"/>
    <w:lvl w:ilvl="0" w:tplc="51C672E2">
      <w:start w:val="1"/>
      <w:numFmt w:val="decimal"/>
      <w:lvlText w:val="%1."/>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486B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C2D8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96AA6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BA42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22597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545E0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C41B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8CE4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363113E"/>
    <w:multiLevelType w:val="hybridMultilevel"/>
    <w:tmpl w:val="6C1E464A"/>
    <w:lvl w:ilvl="0" w:tplc="AE742258">
      <w:start w:val="1"/>
      <w:numFmt w:val="decimal"/>
      <w:lvlText w:val="%1."/>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3B2A9D"/>
    <w:multiLevelType w:val="hybridMultilevel"/>
    <w:tmpl w:val="23E8FB10"/>
    <w:lvl w:ilvl="0" w:tplc="300CC6EA">
      <w:start w:val="1"/>
      <w:numFmt w:val="bullet"/>
      <w:lvlText w:val="-"/>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A4C4D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400AD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483C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40964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74072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AE25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A44F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7A043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728057B"/>
    <w:multiLevelType w:val="hybridMultilevel"/>
    <w:tmpl w:val="EC169DF8"/>
    <w:lvl w:ilvl="0" w:tplc="B7A82F5C">
      <w:start w:val="1"/>
      <w:numFmt w:val="bullet"/>
      <w:lvlText w:val="-"/>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08622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6ABBB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34DAB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FC856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E2DDD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A4DCE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0E3D1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0466D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useFELayout/>
  </w:compat>
  <w:rsids>
    <w:rsidRoot w:val="00BA717D"/>
    <w:rsid w:val="000149E5"/>
    <w:rsid w:val="00024F56"/>
    <w:rsid w:val="00062A1D"/>
    <w:rsid w:val="000975E0"/>
    <w:rsid w:val="000C37C0"/>
    <w:rsid w:val="000C3D5E"/>
    <w:rsid w:val="000F711D"/>
    <w:rsid w:val="00110274"/>
    <w:rsid w:val="00115D2C"/>
    <w:rsid w:val="001174C6"/>
    <w:rsid w:val="00196CA9"/>
    <w:rsid w:val="00197910"/>
    <w:rsid w:val="001B07E5"/>
    <w:rsid w:val="001B581D"/>
    <w:rsid w:val="001D2B2E"/>
    <w:rsid w:val="001E5B91"/>
    <w:rsid w:val="00236ED4"/>
    <w:rsid w:val="0027167B"/>
    <w:rsid w:val="00271F60"/>
    <w:rsid w:val="002A2F86"/>
    <w:rsid w:val="002E5F30"/>
    <w:rsid w:val="00307DC5"/>
    <w:rsid w:val="0031682A"/>
    <w:rsid w:val="00367095"/>
    <w:rsid w:val="00395BD6"/>
    <w:rsid w:val="003D378E"/>
    <w:rsid w:val="00401DB0"/>
    <w:rsid w:val="00426036"/>
    <w:rsid w:val="00454EC4"/>
    <w:rsid w:val="004822AE"/>
    <w:rsid w:val="004B7556"/>
    <w:rsid w:val="00503C8C"/>
    <w:rsid w:val="00531EE9"/>
    <w:rsid w:val="005364F2"/>
    <w:rsid w:val="00576D99"/>
    <w:rsid w:val="0058024B"/>
    <w:rsid w:val="00586D41"/>
    <w:rsid w:val="00592C73"/>
    <w:rsid w:val="005A7664"/>
    <w:rsid w:val="005C649F"/>
    <w:rsid w:val="00613367"/>
    <w:rsid w:val="0062602A"/>
    <w:rsid w:val="00626F8E"/>
    <w:rsid w:val="006675C6"/>
    <w:rsid w:val="0067750A"/>
    <w:rsid w:val="006814D2"/>
    <w:rsid w:val="006B6D75"/>
    <w:rsid w:val="006F0FEE"/>
    <w:rsid w:val="00710F88"/>
    <w:rsid w:val="007235AB"/>
    <w:rsid w:val="00723675"/>
    <w:rsid w:val="00811399"/>
    <w:rsid w:val="00811AE4"/>
    <w:rsid w:val="00832847"/>
    <w:rsid w:val="00855516"/>
    <w:rsid w:val="00870FC5"/>
    <w:rsid w:val="008D447E"/>
    <w:rsid w:val="0091772F"/>
    <w:rsid w:val="009468E8"/>
    <w:rsid w:val="009A0812"/>
    <w:rsid w:val="009C29C5"/>
    <w:rsid w:val="009F679E"/>
    <w:rsid w:val="00A26E4B"/>
    <w:rsid w:val="00A96CAF"/>
    <w:rsid w:val="00AA3B1B"/>
    <w:rsid w:val="00AF59EA"/>
    <w:rsid w:val="00B11B2B"/>
    <w:rsid w:val="00B17F78"/>
    <w:rsid w:val="00B35AD4"/>
    <w:rsid w:val="00B41590"/>
    <w:rsid w:val="00B8119B"/>
    <w:rsid w:val="00BA717D"/>
    <w:rsid w:val="00BD4E6E"/>
    <w:rsid w:val="00C01502"/>
    <w:rsid w:val="00C026D9"/>
    <w:rsid w:val="00C10D5E"/>
    <w:rsid w:val="00C16CFE"/>
    <w:rsid w:val="00C2084D"/>
    <w:rsid w:val="00C241D3"/>
    <w:rsid w:val="00C259A9"/>
    <w:rsid w:val="00C31E96"/>
    <w:rsid w:val="00C34CCC"/>
    <w:rsid w:val="00C44648"/>
    <w:rsid w:val="00C465F0"/>
    <w:rsid w:val="00C85E44"/>
    <w:rsid w:val="00CB7B60"/>
    <w:rsid w:val="00CE79FD"/>
    <w:rsid w:val="00D10527"/>
    <w:rsid w:val="00D215D4"/>
    <w:rsid w:val="00D27607"/>
    <w:rsid w:val="00D43684"/>
    <w:rsid w:val="00DB3608"/>
    <w:rsid w:val="00DB65F3"/>
    <w:rsid w:val="00E47BBE"/>
    <w:rsid w:val="00E836F6"/>
    <w:rsid w:val="00E90E45"/>
    <w:rsid w:val="00EA2CC6"/>
    <w:rsid w:val="00EE559C"/>
    <w:rsid w:val="00F125AC"/>
    <w:rsid w:val="00F16D92"/>
    <w:rsid w:val="00F41671"/>
    <w:rsid w:val="00F5775B"/>
    <w:rsid w:val="00F644B5"/>
    <w:rsid w:val="00F80938"/>
    <w:rsid w:val="00F86900"/>
    <w:rsid w:val="00FD7D70"/>
    <w:rsid w:val="00FE3C62"/>
    <w:rsid w:val="00FE4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27"/>
    <w:pPr>
      <w:spacing w:after="13" w:line="268" w:lineRule="auto"/>
      <w:ind w:left="577" w:hanging="10"/>
      <w:jc w:val="both"/>
    </w:pPr>
    <w:rPr>
      <w:rFonts w:ascii="Times New Roman" w:eastAsia="Times New Roman" w:hAnsi="Times New Roman" w:cs="Times New Roman"/>
      <w:color w:val="000000"/>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10527"/>
    <w:tblPr>
      <w:tblCellMar>
        <w:top w:w="0" w:type="dxa"/>
        <w:left w:w="0" w:type="dxa"/>
        <w:bottom w:w="0" w:type="dxa"/>
        <w:right w:w="0" w:type="dxa"/>
      </w:tblCellMar>
    </w:tblPr>
  </w:style>
  <w:style w:type="paragraph" w:styleId="a3">
    <w:name w:val="Balloon Text"/>
    <w:basedOn w:val="a"/>
    <w:link w:val="a4"/>
    <w:uiPriority w:val="99"/>
    <w:semiHidden/>
    <w:unhideWhenUsed/>
    <w:rsid w:val="003D37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378E"/>
    <w:rPr>
      <w:rFonts w:ascii="Tahoma" w:eastAsia="Times New Roman" w:hAnsi="Tahoma" w:cs="Tahoma"/>
      <w:color w:val="000000"/>
      <w:sz w:val="16"/>
      <w:szCs w:val="16"/>
      <w:lang w:bidi="ru-RU"/>
    </w:rPr>
  </w:style>
</w:styles>
</file>

<file path=word/webSettings.xml><?xml version="1.0" encoding="utf-8"?>
<w:webSettings xmlns:r="http://schemas.openxmlformats.org/officeDocument/2006/relationships" xmlns:w="http://schemas.openxmlformats.org/wordprocessingml/2006/main">
  <w:divs>
    <w:div w:id="313797381">
      <w:bodyDiv w:val="1"/>
      <w:marLeft w:val="0"/>
      <w:marRight w:val="0"/>
      <w:marTop w:val="0"/>
      <w:marBottom w:val="0"/>
      <w:divBdr>
        <w:top w:val="none" w:sz="0" w:space="0" w:color="auto"/>
        <w:left w:val="none" w:sz="0" w:space="0" w:color="auto"/>
        <w:bottom w:val="none" w:sz="0" w:space="0" w:color="auto"/>
        <w:right w:val="none" w:sz="0" w:space="0" w:color="auto"/>
      </w:divBdr>
    </w:div>
    <w:div w:id="545526223">
      <w:bodyDiv w:val="1"/>
      <w:marLeft w:val="0"/>
      <w:marRight w:val="0"/>
      <w:marTop w:val="0"/>
      <w:marBottom w:val="0"/>
      <w:divBdr>
        <w:top w:val="none" w:sz="0" w:space="0" w:color="auto"/>
        <w:left w:val="none" w:sz="0" w:space="0" w:color="auto"/>
        <w:bottom w:val="none" w:sz="0" w:space="0" w:color="auto"/>
        <w:right w:val="none" w:sz="0" w:space="0" w:color="auto"/>
      </w:divBdr>
    </w:div>
    <w:div w:id="601109932">
      <w:bodyDiv w:val="1"/>
      <w:marLeft w:val="0"/>
      <w:marRight w:val="0"/>
      <w:marTop w:val="0"/>
      <w:marBottom w:val="0"/>
      <w:divBdr>
        <w:top w:val="none" w:sz="0" w:space="0" w:color="auto"/>
        <w:left w:val="none" w:sz="0" w:space="0" w:color="auto"/>
        <w:bottom w:val="none" w:sz="0" w:space="0" w:color="auto"/>
        <w:right w:val="none" w:sz="0" w:space="0" w:color="auto"/>
      </w:divBdr>
    </w:div>
    <w:div w:id="724989938">
      <w:bodyDiv w:val="1"/>
      <w:marLeft w:val="0"/>
      <w:marRight w:val="0"/>
      <w:marTop w:val="0"/>
      <w:marBottom w:val="0"/>
      <w:divBdr>
        <w:top w:val="none" w:sz="0" w:space="0" w:color="auto"/>
        <w:left w:val="none" w:sz="0" w:space="0" w:color="auto"/>
        <w:bottom w:val="none" w:sz="0" w:space="0" w:color="auto"/>
        <w:right w:val="none" w:sz="0" w:space="0" w:color="auto"/>
      </w:divBdr>
    </w:div>
    <w:div w:id="754937762">
      <w:bodyDiv w:val="1"/>
      <w:marLeft w:val="0"/>
      <w:marRight w:val="0"/>
      <w:marTop w:val="0"/>
      <w:marBottom w:val="0"/>
      <w:divBdr>
        <w:top w:val="none" w:sz="0" w:space="0" w:color="auto"/>
        <w:left w:val="none" w:sz="0" w:space="0" w:color="auto"/>
        <w:bottom w:val="none" w:sz="0" w:space="0" w:color="auto"/>
        <w:right w:val="none" w:sz="0" w:space="0" w:color="auto"/>
      </w:divBdr>
    </w:div>
    <w:div w:id="785975657">
      <w:bodyDiv w:val="1"/>
      <w:marLeft w:val="0"/>
      <w:marRight w:val="0"/>
      <w:marTop w:val="0"/>
      <w:marBottom w:val="0"/>
      <w:divBdr>
        <w:top w:val="none" w:sz="0" w:space="0" w:color="auto"/>
        <w:left w:val="none" w:sz="0" w:space="0" w:color="auto"/>
        <w:bottom w:val="none" w:sz="0" w:space="0" w:color="auto"/>
        <w:right w:val="none" w:sz="0" w:space="0" w:color="auto"/>
      </w:divBdr>
    </w:div>
    <w:div w:id="806896500">
      <w:bodyDiv w:val="1"/>
      <w:marLeft w:val="0"/>
      <w:marRight w:val="0"/>
      <w:marTop w:val="0"/>
      <w:marBottom w:val="0"/>
      <w:divBdr>
        <w:top w:val="none" w:sz="0" w:space="0" w:color="auto"/>
        <w:left w:val="none" w:sz="0" w:space="0" w:color="auto"/>
        <w:bottom w:val="none" w:sz="0" w:space="0" w:color="auto"/>
        <w:right w:val="none" w:sz="0" w:space="0" w:color="auto"/>
      </w:divBdr>
    </w:div>
    <w:div w:id="859466843">
      <w:bodyDiv w:val="1"/>
      <w:marLeft w:val="0"/>
      <w:marRight w:val="0"/>
      <w:marTop w:val="0"/>
      <w:marBottom w:val="0"/>
      <w:divBdr>
        <w:top w:val="none" w:sz="0" w:space="0" w:color="auto"/>
        <w:left w:val="none" w:sz="0" w:space="0" w:color="auto"/>
        <w:bottom w:val="none" w:sz="0" w:space="0" w:color="auto"/>
        <w:right w:val="none" w:sz="0" w:space="0" w:color="auto"/>
      </w:divBdr>
    </w:div>
    <w:div w:id="907150918">
      <w:bodyDiv w:val="1"/>
      <w:marLeft w:val="0"/>
      <w:marRight w:val="0"/>
      <w:marTop w:val="0"/>
      <w:marBottom w:val="0"/>
      <w:divBdr>
        <w:top w:val="none" w:sz="0" w:space="0" w:color="auto"/>
        <w:left w:val="none" w:sz="0" w:space="0" w:color="auto"/>
        <w:bottom w:val="none" w:sz="0" w:space="0" w:color="auto"/>
        <w:right w:val="none" w:sz="0" w:space="0" w:color="auto"/>
      </w:divBdr>
    </w:div>
    <w:div w:id="1323661514">
      <w:bodyDiv w:val="1"/>
      <w:marLeft w:val="0"/>
      <w:marRight w:val="0"/>
      <w:marTop w:val="0"/>
      <w:marBottom w:val="0"/>
      <w:divBdr>
        <w:top w:val="none" w:sz="0" w:space="0" w:color="auto"/>
        <w:left w:val="none" w:sz="0" w:space="0" w:color="auto"/>
        <w:bottom w:val="none" w:sz="0" w:space="0" w:color="auto"/>
        <w:right w:val="none" w:sz="0" w:space="0" w:color="auto"/>
      </w:divBdr>
    </w:div>
    <w:div w:id="1626152203">
      <w:bodyDiv w:val="1"/>
      <w:marLeft w:val="0"/>
      <w:marRight w:val="0"/>
      <w:marTop w:val="0"/>
      <w:marBottom w:val="0"/>
      <w:divBdr>
        <w:top w:val="none" w:sz="0" w:space="0" w:color="auto"/>
        <w:left w:val="none" w:sz="0" w:space="0" w:color="auto"/>
        <w:bottom w:val="none" w:sz="0" w:space="0" w:color="auto"/>
        <w:right w:val="none" w:sz="0" w:space="0" w:color="auto"/>
      </w:divBdr>
    </w:div>
    <w:div w:id="1638294847">
      <w:bodyDiv w:val="1"/>
      <w:marLeft w:val="0"/>
      <w:marRight w:val="0"/>
      <w:marTop w:val="0"/>
      <w:marBottom w:val="0"/>
      <w:divBdr>
        <w:top w:val="none" w:sz="0" w:space="0" w:color="auto"/>
        <w:left w:val="none" w:sz="0" w:space="0" w:color="auto"/>
        <w:bottom w:val="none" w:sz="0" w:space="0" w:color="auto"/>
        <w:right w:val="none" w:sz="0" w:space="0" w:color="auto"/>
      </w:divBdr>
    </w:div>
    <w:div w:id="1731462925">
      <w:bodyDiv w:val="1"/>
      <w:marLeft w:val="0"/>
      <w:marRight w:val="0"/>
      <w:marTop w:val="0"/>
      <w:marBottom w:val="0"/>
      <w:divBdr>
        <w:top w:val="none" w:sz="0" w:space="0" w:color="auto"/>
        <w:left w:val="none" w:sz="0" w:space="0" w:color="auto"/>
        <w:bottom w:val="none" w:sz="0" w:space="0" w:color="auto"/>
        <w:right w:val="none" w:sz="0" w:space="0" w:color="auto"/>
      </w:divBdr>
    </w:div>
    <w:div w:id="2059741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59AEF-42FF-4501-B712-41B6F8A6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16</Pages>
  <Words>3824</Words>
  <Characters>21800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Sergey</cp:lastModifiedBy>
  <cp:revision>18</cp:revision>
  <dcterms:created xsi:type="dcterms:W3CDTF">2024-11-02T07:05:00Z</dcterms:created>
  <dcterms:modified xsi:type="dcterms:W3CDTF">2024-11-19T05:32:00Z</dcterms:modified>
</cp:coreProperties>
</file>